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4785"/>
        <w:gridCol w:w="4786"/>
      </w:tblGrid>
      <w:tr w:rsidR="00634A31" w:rsidRPr="00410890" w:rsidTr="00031F3C">
        <w:tc>
          <w:tcPr>
            <w:tcW w:w="4785" w:type="dxa"/>
          </w:tcPr>
          <w:p w:rsidR="00634A31" w:rsidRPr="003A677C" w:rsidRDefault="00634A31" w:rsidP="00031F3C">
            <w:pPr>
              <w:spacing w:after="0" w:line="240" w:lineRule="auto"/>
              <w:jc w:val="both"/>
              <w:rPr>
                <w:rFonts w:ascii="Times New Roman" w:hAnsi="Times New Roman"/>
                <w:sz w:val="28"/>
                <w:szCs w:val="28"/>
                <w:shd w:val="clear" w:color="auto" w:fill="FFFFFF"/>
              </w:rPr>
            </w:pPr>
            <w:r>
              <w:rPr>
                <w:rFonts w:ascii="Times New Roman" w:hAnsi="Times New Roman"/>
                <w:noProof/>
                <w:sz w:val="28"/>
                <w:shd w:val="clear" w:color="auto" w:fill="FFFFFF"/>
                <w:lang w:eastAsia="ru-RU"/>
              </w:rPr>
              <w:drawing>
                <wp:inline distT="0" distB="0" distL="0" distR="0">
                  <wp:extent cx="2076450" cy="861512"/>
                  <wp:effectExtent l="19050" t="0" r="0" b="0"/>
                  <wp:docPr id="1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a:srcRect/>
                          <a:stretch>
                            <a:fillRect/>
                          </a:stretch>
                        </pic:blipFill>
                        <pic:spPr bwMode="auto">
                          <a:xfrm>
                            <a:off x="0" y="0"/>
                            <a:ext cx="2077907" cy="862117"/>
                          </a:xfrm>
                          <a:prstGeom prst="rect">
                            <a:avLst/>
                          </a:prstGeom>
                          <a:noFill/>
                          <a:ln w="9525">
                            <a:noFill/>
                            <a:miter lim="800000"/>
                            <a:headEnd/>
                            <a:tailEnd/>
                          </a:ln>
                        </pic:spPr>
                      </pic:pic>
                    </a:graphicData>
                  </a:graphic>
                </wp:inline>
              </w:drawing>
            </w:r>
          </w:p>
        </w:tc>
        <w:tc>
          <w:tcPr>
            <w:tcW w:w="4786" w:type="dxa"/>
          </w:tcPr>
          <w:p w:rsidR="00634A31" w:rsidRPr="00410890" w:rsidRDefault="00A340AE" w:rsidP="00634A31">
            <w:pPr>
              <w:jc w:val="both"/>
              <w:rPr>
                <w:rFonts w:ascii="Times New Roman" w:hAnsi="Times New Roman"/>
                <w:b/>
                <w:color w:val="000000"/>
                <w:sz w:val="26"/>
                <w:szCs w:val="26"/>
              </w:rPr>
            </w:pPr>
            <w:r>
              <w:rPr>
                <w:rFonts w:ascii="Times New Roman" w:hAnsi="Times New Roman" w:cs="Times New Roman"/>
                <w:b/>
                <w:sz w:val="24"/>
                <w:szCs w:val="24"/>
              </w:rPr>
              <w:t xml:space="preserve">Управление </w:t>
            </w:r>
            <w:proofErr w:type="spellStart"/>
            <w:r>
              <w:rPr>
                <w:rFonts w:ascii="Times New Roman" w:hAnsi="Times New Roman" w:cs="Times New Roman"/>
                <w:b/>
                <w:sz w:val="24"/>
                <w:szCs w:val="24"/>
              </w:rPr>
              <w:t>Росреестра</w:t>
            </w:r>
            <w:proofErr w:type="spellEnd"/>
            <w:r>
              <w:rPr>
                <w:rFonts w:ascii="Times New Roman" w:hAnsi="Times New Roman" w:cs="Times New Roman"/>
                <w:b/>
                <w:sz w:val="24"/>
                <w:szCs w:val="24"/>
              </w:rPr>
              <w:t xml:space="preserve"> по Курской области разъясняет гражданам, что нужно знать о «гаражной амнистии» </w:t>
            </w:r>
            <w:r w:rsidR="00634A31">
              <w:rPr>
                <w:rFonts w:ascii="Times New Roman" w:hAnsi="Times New Roman" w:cs="Times New Roman"/>
                <w:b/>
                <w:sz w:val="28"/>
                <w:szCs w:val="28"/>
              </w:rPr>
              <w:t xml:space="preserve"> </w:t>
            </w:r>
          </w:p>
        </w:tc>
      </w:tr>
    </w:tbl>
    <w:p w:rsidR="00634A31" w:rsidRDefault="00634A31" w:rsidP="00634A31">
      <w:pPr>
        <w:spacing w:after="0" w:line="240" w:lineRule="auto"/>
        <w:ind w:firstLine="709"/>
        <w:jc w:val="both"/>
        <w:rPr>
          <w:rFonts w:ascii="Times New Roman" w:hAnsi="Times New Roman" w:cs="Times New Roman"/>
          <w:color w:val="000000" w:themeColor="text1"/>
          <w:shd w:val="clear" w:color="auto" w:fill="FFFFFF"/>
        </w:rPr>
      </w:pPr>
    </w:p>
    <w:p w:rsidR="00C72975" w:rsidRPr="00A340AE" w:rsidRDefault="00BB45E3" w:rsidP="00A340AE">
      <w:pPr>
        <w:spacing w:after="0" w:line="240" w:lineRule="auto"/>
        <w:contextualSpacing/>
        <w:jc w:val="both"/>
        <w:rPr>
          <w:rFonts w:ascii="Times New Roman" w:hAnsi="Times New Roman" w:cs="Times New Roman"/>
          <w:color w:val="0D0D0D" w:themeColor="text1" w:themeTint="F2"/>
          <w:sz w:val="24"/>
          <w:szCs w:val="24"/>
        </w:rPr>
      </w:pPr>
      <w:r>
        <w:rPr>
          <w:rFonts w:ascii="Times New Roman" w:hAnsi="Times New Roman" w:cs="Times New Roman"/>
          <w:color w:val="000000" w:themeColor="text1"/>
          <w:sz w:val="23"/>
          <w:szCs w:val="23"/>
          <w:shd w:val="clear" w:color="auto" w:fill="FFFFFF"/>
        </w:rPr>
        <w:tab/>
      </w:r>
      <w:r w:rsidRPr="00A340AE">
        <w:rPr>
          <w:rFonts w:ascii="Times New Roman" w:hAnsi="Times New Roman" w:cs="Times New Roman"/>
          <w:color w:val="0D0D0D" w:themeColor="text1" w:themeTint="F2"/>
          <w:sz w:val="24"/>
          <w:szCs w:val="24"/>
          <w:shd w:val="clear" w:color="auto" w:fill="FFFFFF"/>
        </w:rPr>
        <w:t xml:space="preserve">Пятого апреля Президент России Владимир путин подписал закон о «гаражной амнистии». </w:t>
      </w:r>
      <w:r w:rsidR="00C72975" w:rsidRPr="00A340AE">
        <w:rPr>
          <w:rFonts w:ascii="Times New Roman" w:hAnsi="Times New Roman" w:cs="Times New Roman"/>
          <w:color w:val="0D0D0D" w:themeColor="text1" w:themeTint="F2"/>
          <w:sz w:val="24"/>
          <w:szCs w:val="24"/>
        </w:rPr>
        <w:t xml:space="preserve">Предлагается упростить оформление гаражных объектов в собственность в течение пяти лет - </w:t>
      </w:r>
      <w:r w:rsidR="00C72975" w:rsidRPr="00A340AE">
        <w:rPr>
          <w:rFonts w:ascii="Times New Roman" w:hAnsi="Times New Roman" w:cs="Times New Roman"/>
          <w:b/>
          <w:color w:val="0D0D0D" w:themeColor="text1" w:themeTint="F2"/>
          <w:sz w:val="24"/>
          <w:szCs w:val="24"/>
        </w:rPr>
        <w:t>с 1 сентября 2021 года до 1 сентября 2026 года</w:t>
      </w:r>
      <w:r w:rsidR="00C72975" w:rsidRPr="00A340AE">
        <w:rPr>
          <w:rFonts w:ascii="Times New Roman" w:hAnsi="Times New Roman" w:cs="Times New Roman"/>
          <w:color w:val="0D0D0D" w:themeColor="text1" w:themeTint="F2"/>
          <w:sz w:val="24"/>
          <w:szCs w:val="24"/>
        </w:rPr>
        <w:t xml:space="preserve">. </w:t>
      </w:r>
      <w:r w:rsidRPr="00A340AE">
        <w:rPr>
          <w:rFonts w:ascii="Times New Roman" w:hAnsi="Times New Roman" w:cs="Times New Roman"/>
          <w:color w:val="0D0D0D" w:themeColor="text1" w:themeTint="F2"/>
          <w:sz w:val="24"/>
          <w:szCs w:val="24"/>
        </w:rPr>
        <w:t xml:space="preserve">Федеральный закон, разработанный при участии </w:t>
      </w:r>
      <w:proofErr w:type="spellStart"/>
      <w:r w:rsidRPr="00A340AE">
        <w:rPr>
          <w:rFonts w:ascii="Times New Roman" w:hAnsi="Times New Roman" w:cs="Times New Roman"/>
          <w:color w:val="0D0D0D" w:themeColor="text1" w:themeTint="F2"/>
          <w:sz w:val="24"/>
          <w:szCs w:val="24"/>
        </w:rPr>
        <w:t>Росреестра</w:t>
      </w:r>
      <w:proofErr w:type="spellEnd"/>
      <w:r w:rsidRPr="00A340AE">
        <w:rPr>
          <w:rFonts w:ascii="Times New Roman" w:hAnsi="Times New Roman" w:cs="Times New Roman"/>
          <w:color w:val="0D0D0D" w:themeColor="text1" w:themeTint="F2"/>
          <w:sz w:val="24"/>
          <w:szCs w:val="24"/>
        </w:rPr>
        <w:t>, призван внести ясность в регулирован</w:t>
      </w:r>
      <w:r w:rsidR="00442991">
        <w:rPr>
          <w:rFonts w:ascii="Times New Roman" w:hAnsi="Times New Roman" w:cs="Times New Roman"/>
          <w:color w:val="0D0D0D" w:themeColor="text1" w:themeTint="F2"/>
          <w:sz w:val="24"/>
          <w:szCs w:val="24"/>
        </w:rPr>
        <w:t xml:space="preserve">ие вопросов оформления прав на </w:t>
      </w:r>
      <w:r w:rsidRPr="00A340AE">
        <w:rPr>
          <w:rFonts w:ascii="Times New Roman" w:hAnsi="Times New Roman" w:cs="Times New Roman"/>
          <w:color w:val="0D0D0D" w:themeColor="text1" w:themeTint="F2"/>
          <w:sz w:val="24"/>
          <w:szCs w:val="24"/>
        </w:rPr>
        <w:t xml:space="preserve">объекты гаражного назначения и земельные участки, на которых они расположены. </w:t>
      </w:r>
    </w:p>
    <w:p w:rsidR="00BB45E3" w:rsidRPr="00A340AE" w:rsidRDefault="00BB45E3" w:rsidP="00A340AE">
      <w:pPr>
        <w:spacing w:after="0" w:line="240" w:lineRule="auto"/>
        <w:contextualSpacing/>
        <w:jc w:val="both"/>
        <w:rPr>
          <w:rFonts w:ascii="Times New Roman" w:eastAsia="Times New Roman" w:hAnsi="Times New Roman" w:cs="Times New Roman"/>
          <w:color w:val="0D0D0D" w:themeColor="text1" w:themeTint="F2"/>
          <w:sz w:val="24"/>
          <w:szCs w:val="24"/>
          <w:lang w:eastAsia="ru-RU"/>
        </w:rPr>
      </w:pPr>
    </w:p>
    <w:p w:rsidR="00AA3B06" w:rsidRDefault="00A340AE" w:rsidP="00AA3B06">
      <w:pPr>
        <w:shd w:val="clear" w:color="auto" w:fill="FFFFFF"/>
        <w:spacing w:before="120" w:after="0" w:line="240" w:lineRule="auto"/>
        <w:jc w:val="both"/>
        <w:rPr>
          <w:rFonts w:ascii="Times New Roman" w:eastAsia="Times New Roman" w:hAnsi="Times New Roman" w:cs="Times New Roman"/>
          <w:iCs/>
          <w:color w:val="000000"/>
          <w:sz w:val="24"/>
          <w:szCs w:val="24"/>
          <w:lang w:eastAsia="ru-RU"/>
        </w:rPr>
      </w:pPr>
      <w:r>
        <w:rPr>
          <w:color w:val="0D0D0D" w:themeColor="text1" w:themeTint="F2"/>
          <w:shd w:val="clear" w:color="auto" w:fill="FFFFFF"/>
        </w:rPr>
        <w:tab/>
      </w:r>
      <w:r w:rsidR="00AA3B06" w:rsidRPr="00E873F4">
        <w:rPr>
          <w:rFonts w:ascii="Times New Roman" w:hAnsi="Times New Roman" w:cs="Times New Roman"/>
          <w:sz w:val="24"/>
          <w:szCs w:val="24"/>
        </w:rPr>
        <w:t>«Гаражная амнистия» распространяется</w:t>
      </w:r>
      <w:r w:rsidR="00AA3B06" w:rsidRPr="002F63DA">
        <w:rPr>
          <w:rFonts w:ascii="Times New Roman" w:hAnsi="Times New Roman" w:cs="Times New Roman"/>
          <w:sz w:val="24"/>
          <w:szCs w:val="24"/>
        </w:rPr>
        <w:t xml:space="preserve"> на объекты гаражного назначения, возведенные до введения в действие Градостроительного кодекса РФ</w:t>
      </w:r>
      <w:r w:rsidR="00245771">
        <w:rPr>
          <w:rFonts w:ascii="Times New Roman" w:hAnsi="Times New Roman" w:cs="Times New Roman"/>
          <w:sz w:val="24"/>
          <w:szCs w:val="24"/>
        </w:rPr>
        <w:t xml:space="preserve"> </w:t>
      </w:r>
      <w:r w:rsidR="00AA3B06">
        <w:rPr>
          <w:rFonts w:ascii="Times New Roman" w:hAnsi="Times New Roman" w:cs="Times New Roman"/>
          <w:sz w:val="24"/>
          <w:szCs w:val="24"/>
        </w:rPr>
        <w:t>(30 декабря 2004 года)</w:t>
      </w:r>
      <w:r w:rsidR="00AA3B06" w:rsidRPr="002F63DA">
        <w:rPr>
          <w:rFonts w:ascii="Times New Roman" w:hAnsi="Times New Roman" w:cs="Times New Roman"/>
          <w:sz w:val="24"/>
          <w:szCs w:val="24"/>
        </w:rPr>
        <w:t xml:space="preserve">. </w:t>
      </w:r>
      <w:r w:rsidR="00AA3B06">
        <w:rPr>
          <w:rFonts w:ascii="Times New Roman" w:hAnsi="Times New Roman" w:cs="Times New Roman"/>
          <w:sz w:val="24"/>
          <w:szCs w:val="24"/>
        </w:rPr>
        <w:t xml:space="preserve">Речь идет как об объектах </w:t>
      </w:r>
      <w:r w:rsidR="00AA3B06" w:rsidRPr="002F63DA">
        <w:rPr>
          <w:rFonts w:ascii="Times New Roman" w:hAnsi="Times New Roman" w:cs="Times New Roman"/>
          <w:sz w:val="24"/>
          <w:szCs w:val="24"/>
        </w:rPr>
        <w:t>капитальн</w:t>
      </w:r>
      <w:r w:rsidR="00AA3B06">
        <w:rPr>
          <w:rFonts w:ascii="Times New Roman" w:hAnsi="Times New Roman" w:cs="Times New Roman"/>
          <w:sz w:val="24"/>
          <w:szCs w:val="24"/>
        </w:rPr>
        <w:t>ого строительства, так и о гаражах</w:t>
      </w:r>
      <w:r w:rsidR="00AA3B06" w:rsidRPr="00232392">
        <w:rPr>
          <w:rFonts w:ascii="Times New Roman" w:hAnsi="Times New Roman" w:cs="Times New Roman"/>
          <w:sz w:val="24"/>
          <w:szCs w:val="24"/>
        </w:rPr>
        <w:t xml:space="preserve"> некапитального типа, которые находятся в гаражно-строительных кооперативах и гаражных товариществах.</w:t>
      </w:r>
      <w:r w:rsidR="00AA3B06">
        <w:rPr>
          <w:rFonts w:ascii="Times New Roman" w:hAnsi="Times New Roman" w:cs="Times New Roman"/>
          <w:sz w:val="24"/>
          <w:szCs w:val="24"/>
        </w:rPr>
        <w:t xml:space="preserve"> Сооружения должны быть одноэтажными</w:t>
      </w:r>
      <w:r w:rsidR="00AA3B06" w:rsidRPr="002F63DA">
        <w:rPr>
          <w:rFonts w:ascii="Times New Roman" w:hAnsi="Times New Roman" w:cs="Times New Roman"/>
          <w:sz w:val="24"/>
          <w:szCs w:val="24"/>
        </w:rPr>
        <w:t>, без жилых помещений</w:t>
      </w:r>
      <w:r w:rsidR="00AA3B06">
        <w:rPr>
          <w:rFonts w:ascii="Times New Roman" w:hAnsi="Times New Roman" w:cs="Times New Roman"/>
          <w:sz w:val="24"/>
          <w:szCs w:val="24"/>
        </w:rPr>
        <w:t xml:space="preserve">. </w:t>
      </w:r>
      <w:r w:rsidR="00AA3B06" w:rsidRPr="006269B0">
        <w:rPr>
          <w:rFonts w:ascii="Times New Roman" w:eastAsia="Times New Roman" w:hAnsi="Times New Roman" w:cs="Times New Roman"/>
          <w:iCs/>
          <w:color w:val="000000"/>
          <w:sz w:val="24"/>
          <w:szCs w:val="24"/>
          <w:lang w:eastAsia="ru-RU"/>
        </w:rPr>
        <w:t xml:space="preserve">Земля, на которой расположен гараж, должна </w:t>
      </w:r>
      <w:r w:rsidR="00AA3B06">
        <w:rPr>
          <w:rFonts w:ascii="Times New Roman" w:eastAsia="Times New Roman" w:hAnsi="Times New Roman" w:cs="Times New Roman"/>
          <w:iCs/>
          <w:color w:val="000000"/>
          <w:sz w:val="24"/>
          <w:szCs w:val="24"/>
          <w:lang w:eastAsia="ru-RU"/>
        </w:rPr>
        <w:t>быть государственной или муниципальной</w:t>
      </w:r>
      <w:r w:rsidR="00AA3B06" w:rsidRPr="006269B0">
        <w:rPr>
          <w:rFonts w:ascii="Times New Roman" w:eastAsia="Times New Roman" w:hAnsi="Times New Roman" w:cs="Times New Roman"/>
          <w:iCs/>
          <w:color w:val="000000"/>
          <w:sz w:val="24"/>
          <w:szCs w:val="24"/>
          <w:lang w:eastAsia="ru-RU"/>
        </w:rPr>
        <w:t>.</w:t>
      </w:r>
    </w:p>
    <w:p w:rsidR="00BB45E3" w:rsidRPr="00A340AE" w:rsidRDefault="00BB45E3" w:rsidP="00AA3B06">
      <w:pPr>
        <w:pStyle w:val="a5"/>
        <w:shd w:val="clear" w:color="auto" w:fill="FFFFFF"/>
        <w:spacing w:before="0" w:beforeAutospacing="0" w:after="480" w:afterAutospacing="0"/>
        <w:contextualSpacing/>
        <w:textAlignment w:val="baseline"/>
        <w:rPr>
          <w:color w:val="0D0D0D" w:themeColor="text1" w:themeTint="F2"/>
        </w:rPr>
      </w:pPr>
    </w:p>
    <w:p w:rsidR="00BB45E3" w:rsidRPr="00A340AE" w:rsidRDefault="00FA38F4" w:rsidP="00A340AE">
      <w:pPr>
        <w:pStyle w:val="a5"/>
        <w:shd w:val="clear" w:color="auto" w:fill="FFFFFF"/>
        <w:spacing w:before="0" w:beforeAutospacing="0" w:after="480" w:afterAutospacing="0"/>
        <w:contextualSpacing/>
        <w:textAlignment w:val="baseline"/>
        <w:rPr>
          <w:color w:val="0D0D0D" w:themeColor="text1" w:themeTint="F2"/>
        </w:rPr>
      </w:pPr>
      <w:r>
        <w:rPr>
          <w:color w:val="0D0D0D" w:themeColor="text1" w:themeTint="F2"/>
          <w:shd w:val="clear" w:color="auto" w:fill="FFFFFF"/>
        </w:rPr>
        <w:tab/>
      </w:r>
      <w:r w:rsidR="00BB45E3" w:rsidRPr="00A340AE">
        <w:rPr>
          <w:color w:val="0D0D0D" w:themeColor="text1" w:themeTint="F2"/>
          <w:shd w:val="clear" w:color="auto" w:fill="FFFFFF"/>
        </w:rPr>
        <w:t>Не попадают по действие амнистии гаражи самовольные постройки и подземные гаражи в домах или офисных центрах, а также гаражи, возведенные после вступления в силу Градостроительного кодекса РФ.</w:t>
      </w:r>
    </w:p>
    <w:p w:rsidR="00C72975" w:rsidRPr="00A340AE" w:rsidRDefault="00C72975" w:rsidP="00A340AE">
      <w:pPr>
        <w:spacing w:after="0" w:line="240" w:lineRule="auto"/>
        <w:contextualSpacing/>
        <w:jc w:val="both"/>
        <w:rPr>
          <w:rFonts w:ascii="Times New Roman" w:eastAsia="Times New Roman" w:hAnsi="Times New Roman" w:cs="Times New Roman"/>
          <w:color w:val="0D0D0D" w:themeColor="text1" w:themeTint="F2"/>
          <w:sz w:val="24"/>
          <w:szCs w:val="24"/>
          <w:lang w:eastAsia="ru-RU"/>
        </w:rPr>
      </w:pPr>
      <w:r w:rsidRPr="00A340AE">
        <w:rPr>
          <w:rFonts w:ascii="Times New Roman" w:eastAsia="Times New Roman" w:hAnsi="Times New Roman" w:cs="Times New Roman"/>
          <w:color w:val="0D0D0D" w:themeColor="text1" w:themeTint="F2"/>
          <w:sz w:val="24"/>
          <w:szCs w:val="24"/>
          <w:lang w:eastAsia="ru-RU"/>
        </w:rPr>
        <w:tab/>
      </w:r>
      <w:r w:rsidR="00BB45E3" w:rsidRPr="00A340AE">
        <w:rPr>
          <w:rFonts w:ascii="Times New Roman" w:eastAsia="Times New Roman" w:hAnsi="Times New Roman" w:cs="Times New Roman"/>
          <w:color w:val="0D0D0D" w:themeColor="text1" w:themeTint="F2"/>
          <w:sz w:val="24"/>
          <w:szCs w:val="24"/>
          <w:lang w:eastAsia="ru-RU"/>
        </w:rPr>
        <w:t xml:space="preserve">Заместитель руководителя Управления </w:t>
      </w:r>
      <w:proofErr w:type="spellStart"/>
      <w:r w:rsidR="00BB45E3" w:rsidRPr="00A340AE">
        <w:rPr>
          <w:rFonts w:ascii="Times New Roman" w:eastAsia="Times New Roman" w:hAnsi="Times New Roman" w:cs="Times New Roman"/>
          <w:color w:val="0D0D0D" w:themeColor="text1" w:themeTint="F2"/>
          <w:sz w:val="24"/>
          <w:szCs w:val="24"/>
          <w:lang w:eastAsia="ru-RU"/>
        </w:rPr>
        <w:t>Росреестра</w:t>
      </w:r>
      <w:proofErr w:type="spellEnd"/>
      <w:r w:rsidR="00BB45E3" w:rsidRPr="00A340AE">
        <w:rPr>
          <w:rFonts w:ascii="Times New Roman" w:eastAsia="Times New Roman" w:hAnsi="Times New Roman" w:cs="Times New Roman"/>
          <w:color w:val="0D0D0D" w:themeColor="text1" w:themeTint="F2"/>
          <w:sz w:val="24"/>
          <w:szCs w:val="24"/>
          <w:lang w:eastAsia="ru-RU"/>
        </w:rPr>
        <w:t xml:space="preserve"> </w:t>
      </w:r>
      <w:r w:rsidR="00AA3B06">
        <w:rPr>
          <w:rFonts w:ascii="Times New Roman" w:eastAsia="Times New Roman" w:hAnsi="Times New Roman" w:cs="Times New Roman"/>
          <w:color w:val="0D0D0D" w:themeColor="text1" w:themeTint="F2"/>
          <w:sz w:val="24"/>
          <w:szCs w:val="24"/>
          <w:lang w:eastAsia="ru-RU"/>
        </w:rPr>
        <w:t>     </w:t>
      </w:r>
      <w:r w:rsidR="00BB45E3" w:rsidRPr="00A340AE">
        <w:rPr>
          <w:rFonts w:ascii="Times New Roman" w:eastAsia="Times New Roman" w:hAnsi="Times New Roman" w:cs="Times New Roman"/>
          <w:color w:val="0D0D0D" w:themeColor="text1" w:themeTint="F2"/>
          <w:sz w:val="24"/>
          <w:szCs w:val="24"/>
          <w:lang w:eastAsia="ru-RU"/>
        </w:rPr>
        <w:t xml:space="preserve">по Курской </w:t>
      </w:r>
      <w:r w:rsidR="00AA3B06">
        <w:rPr>
          <w:rFonts w:ascii="Times New Roman" w:eastAsia="Times New Roman" w:hAnsi="Times New Roman" w:cs="Times New Roman"/>
          <w:color w:val="0D0D0D" w:themeColor="text1" w:themeTint="F2"/>
          <w:sz w:val="24"/>
          <w:szCs w:val="24"/>
          <w:lang w:eastAsia="ru-RU"/>
        </w:rPr>
        <w:t>     </w:t>
      </w:r>
      <w:r w:rsidR="00BB45E3" w:rsidRPr="00A340AE">
        <w:rPr>
          <w:rFonts w:ascii="Times New Roman" w:eastAsia="Times New Roman" w:hAnsi="Times New Roman" w:cs="Times New Roman"/>
          <w:color w:val="0D0D0D" w:themeColor="text1" w:themeTint="F2"/>
          <w:sz w:val="24"/>
          <w:szCs w:val="24"/>
          <w:lang w:eastAsia="ru-RU"/>
        </w:rPr>
        <w:t>области</w:t>
      </w:r>
      <w:r w:rsidR="00AA3B06">
        <w:rPr>
          <w:rFonts w:ascii="Times New Roman" w:eastAsia="Times New Roman" w:hAnsi="Times New Roman" w:cs="Times New Roman"/>
          <w:color w:val="0D0D0D" w:themeColor="text1" w:themeTint="F2"/>
          <w:sz w:val="24"/>
          <w:szCs w:val="24"/>
          <w:lang w:eastAsia="ru-RU"/>
        </w:rPr>
        <w:t> </w:t>
      </w:r>
      <w:r w:rsidR="00AA3B06" w:rsidRPr="00AA3B06">
        <w:rPr>
          <w:rFonts w:ascii="Times New Roman" w:eastAsia="Times New Roman" w:hAnsi="Times New Roman" w:cs="Times New Roman"/>
          <w:color w:val="0D0D0D" w:themeColor="text1" w:themeTint="F2"/>
          <w:sz w:val="24"/>
          <w:szCs w:val="24"/>
          <w:lang w:eastAsia="ru-RU"/>
        </w:rPr>
        <w:t xml:space="preserve"> </w:t>
      </w:r>
      <w:r w:rsidR="00AA3B06">
        <w:rPr>
          <w:rFonts w:ascii="Times New Roman" w:eastAsia="Times New Roman" w:hAnsi="Times New Roman" w:cs="Times New Roman"/>
          <w:color w:val="0D0D0D" w:themeColor="text1" w:themeTint="F2"/>
          <w:sz w:val="24"/>
          <w:szCs w:val="24"/>
          <w:lang w:eastAsia="ru-RU"/>
        </w:rPr>
        <w:t xml:space="preserve">   А.Г. Стрекалова</w:t>
      </w:r>
      <w:r w:rsidR="00BB45E3" w:rsidRPr="00A340AE">
        <w:rPr>
          <w:rFonts w:ascii="Times New Roman" w:eastAsia="Times New Roman" w:hAnsi="Times New Roman" w:cs="Times New Roman"/>
          <w:color w:val="0D0D0D" w:themeColor="text1" w:themeTint="F2"/>
          <w:sz w:val="24"/>
          <w:szCs w:val="24"/>
          <w:lang w:eastAsia="ru-RU"/>
        </w:rPr>
        <w:t xml:space="preserve"> отметила</w:t>
      </w:r>
      <w:r w:rsidR="00AA3B06">
        <w:rPr>
          <w:rFonts w:ascii="Times New Roman" w:eastAsia="Times New Roman" w:hAnsi="Times New Roman" w:cs="Times New Roman"/>
          <w:color w:val="0D0D0D" w:themeColor="text1" w:themeTint="F2"/>
          <w:sz w:val="24"/>
          <w:szCs w:val="24"/>
          <w:lang w:eastAsia="ru-RU"/>
        </w:rPr>
        <w:t>,</w:t>
      </w:r>
      <w:r w:rsidR="000A46B4" w:rsidRPr="00A340AE">
        <w:rPr>
          <w:rFonts w:ascii="Times New Roman" w:eastAsia="Times New Roman" w:hAnsi="Times New Roman" w:cs="Times New Roman"/>
          <w:color w:val="0D0D0D" w:themeColor="text1" w:themeTint="F2"/>
          <w:sz w:val="24"/>
          <w:szCs w:val="24"/>
          <w:lang w:eastAsia="ru-RU"/>
        </w:rPr>
        <w:t xml:space="preserve"> что в </w:t>
      </w:r>
      <w:r w:rsidRPr="00A340AE">
        <w:rPr>
          <w:rFonts w:ascii="Times New Roman" w:eastAsia="Times New Roman" w:hAnsi="Times New Roman" w:cs="Times New Roman"/>
          <w:color w:val="0D0D0D" w:themeColor="text1" w:themeTint="F2"/>
          <w:sz w:val="24"/>
          <w:szCs w:val="24"/>
          <w:lang w:eastAsia="ru-RU"/>
        </w:rPr>
        <w:t xml:space="preserve"> настоящее время граждане ввиду отсутствия правоустанавливающих документов испытывают трудности при оформлении своих гаражей и часто вынуждены обращаться в суды. Так, </w:t>
      </w:r>
      <w:r w:rsidRPr="00A340AE">
        <w:rPr>
          <w:rFonts w:ascii="Times New Roman" w:hAnsi="Times New Roman" w:cs="Times New Roman"/>
          <w:color w:val="0D0D0D" w:themeColor="text1" w:themeTint="F2"/>
          <w:sz w:val="24"/>
          <w:szCs w:val="24"/>
        </w:rPr>
        <w:t>на территории Курской области десятки тысяч гаражей требуют оформления.</w:t>
      </w:r>
      <w:r w:rsidRPr="00A340AE">
        <w:rPr>
          <w:rFonts w:ascii="Times New Roman" w:eastAsia="Times New Roman" w:hAnsi="Times New Roman" w:cs="Times New Roman"/>
          <w:color w:val="0D0D0D" w:themeColor="text1" w:themeTint="F2"/>
          <w:sz w:val="24"/>
          <w:szCs w:val="24"/>
          <w:lang w:eastAsia="ru-RU"/>
        </w:rPr>
        <w:t xml:space="preserve"> </w:t>
      </w:r>
      <w:r w:rsidR="00AA3B06">
        <w:rPr>
          <w:rFonts w:ascii="Times New Roman" w:eastAsia="Times New Roman" w:hAnsi="Times New Roman" w:cs="Times New Roman"/>
          <w:color w:val="0D0D0D" w:themeColor="text1" w:themeTint="F2"/>
          <w:sz w:val="24"/>
          <w:szCs w:val="24"/>
          <w:lang w:eastAsia="ru-RU"/>
        </w:rPr>
        <w:t xml:space="preserve">Закон о </w:t>
      </w:r>
      <w:r w:rsidRPr="00A340AE">
        <w:rPr>
          <w:rFonts w:ascii="Times New Roman" w:eastAsia="Times New Roman" w:hAnsi="Times New Roman" w:cs="Times New Roman"/>
          <w:color w:val="0D0D0D" w:themeColor="text1" w:themeTint="F2"/>
          <w:sz w:val="24"/>
          <w:szCs w:val="24"/>
          <w:lang w:eastAsia="ru-RU"/>
        </w:rPr>
        <w:t xml:space="preserve">«Гаражной амнистии» поможет их владельцам в упрощенном порядке стать полноценными собственниками. </w:t>
      </w:r>
    </w:p>
    <w:p w:rsidR="00C72975" w:rsidRPr="00A340AE" w:rsidRDefault="00C72975" w:rsidP="00A340AE">
      <w:pPr>
        <w:spacing w:after="0" w:line="240" w:lineRule="auto"/>
        <w:contextualSpacing/>
        <w:jc w:val="both"/>
        <w:rPr>
          <w:rStyle w:val="fontstyle01"/>
          <w:rFonts w:ascii="Times New Roman" w:eastAsia="Times New Roman" w:hAnsi="Times New Roman" w:cs="Times New Roman"/>
          <w:color w:val="0D0D0D" w:themeColor="text1" w:themeTint="F2"/>
          <w:lang w:eastAsia="ru-RU"/>
        </w:rPr>
      </w:pPr>
    </w:p>
    <w:p w:rsidR="00E37139" w:rsidRPr="00A340AE" w:rsidRDefault="00E37139" w:rsidP="00A340AE">
      <w:pPr>
        <w:spacing w:line="240" w:lineRule="auto"/>
        <w:contextualSpacing/>
        <w:jc w:val="both"/>
        <w:rPr>
          <w:rStyle w:val="bumpedfont15mrcssattr"/>
          <w:rFonts w:ascii="Times New Roman" w:hAnsi="Times New Roman" w:cs="Times New Roman"/>
          <w:color w:val="0D0D0D" w:themeColor="text1" w:themeTint="F2"/>
          <w:sz w:val="24"/>
          <w:szCs w:val="24"/>
        </w:rPr>
      </w:pPr>
      <w:r w:rsidRPr="00A340AE">
        <w:rPr>
          <w:rFonts w:ascii="Times New Roman" w:hAnsi="Times New Roman" w:cs="Times New Roman"/>
          <w:color w:val="0D0D0D" w:themeColor="text1" w:themeTint="F2"/>
          <w:sz w:val="24"/>
          <w:szCs w:val="24"/>
        </w:rPr>
        <w:tab/>
        <w:t>Теперь</w:t>
      </w:r>
      <w:r w:rsidR="00200F69" w:rsidRPr="00A340AE">
        <w:rPr>
          <w:rFonts w:ascii="Times New Roman" w:hAnsi="Times New Roman" w:cs="Times New Roman"/>
          <w:color w:val="0D0D0D" w:themeColor="text1" w:themeTint="F2"/>
          <w:sz w:val="24"/>
          <w:szCs w:val="24"/>
        </w:rPr>
        <w:t xml:space="preserve"> </w:t>
      </w:r>
      <w:r w:rsidR="00200F69" w:rsidRPr="00A340AE">
        <w:rPr>
          <w:rStyle w:val="bumpedfont15mrcssattr"/>
          <w:rFonts w:ascii="Times New Roman" w:hAnsi="Times New Roman" w:cs="Times New Roman"/>
          <w:color w:val="0D0D0D" w:themeColor="text1" w:themeTint="F2"/>
          <w:sz w:val="24"/>
          <w:szCs w:val="24"/>
        </w:rPr>
        <w:t xml:space="preserve"> </w:t>
      </w:r>
      <w:r w:rsidR="00200F69" w:rsidRPr="00A340AE">
        <w:rPr>
          <w:rStyle w:val="bumpedfont15mrcssattr"/>
          <w:rFonts w:ascii="Times New Roman" w:hAnsi="Times New Roman" w:cs="Times New Roman"/>
          <w:iCs/>
          <w:color w:val="0D0D0D" w:themeColor="text1" w:themeTint="F2"/>
          <w:sz w:val="24"/>
          <w:szCs w:val="24"/>
        </w:rPr>
        <w:t xml:space="preserve">органы местного самоуправления будут подавать заявление от имени граждан на регистрацию их </w:t>
      </w:r>
      <w:proofErr w:type="gramStart"/>
      <w:r w:rsidR="00200F69" w:rsidRPr="00A340AE">
        <w:rPr>
          <w:rStyle w:val="bumpedfont15mrcssattr"/>
          <w:rFonts w:ascii="Times New Roman" w:hAnsi="Times New Roman" w:cs="Times New Roman"/>
          <w:iCs/>
          <w:color w:val="0D0D0D" w:themeColor="text1" w:themeTint="F2"/>
          <w:sz w:val="24"/>
          <w:szCs w:val="24"/>
        </w:rPr>
        <w:t>прав</w:t>
      </w:r>
      <w:proofErr w:type="gramEnd"/>
      <w:r w:rsidR="00200F69" w:rsidRPr="00A340AE">
        <w:rPr>
          <w:rStyle w:val="bumpedfont15mrcssattr"/>
          <w:rFonts w:ascii="Times New Roman" w:hAnsi="Times New Roman" w:cs="Times New Roman"/>
          <w:iCs/>
          <w:color w:val="0D0D0D" w:themeColor="text1" w:themeTint="F2"/>
          <w:sz w:val="24"/>
          <w:szCs w:val="24"/>
        </w:rPr>
        <w:t xml:space="preserve"> как на гаражи, так и на земельные участки под ними </w:t>
      </w:r>
      <w:r w:rsidR="00200F69" w:rsidRPr="00A340AE">
        <w:rPr>
          <w:rFonts w:ascii="Times New Roman" w:hAnsi="Times New Roman" w:cs="Times New Roman"/>
          <w:color w:val="0D0D0D" w:themeColor="text1" w:themeTint="F2"/>
          <w:sz w:val="24"/>
          <w:szCs w:val="24"/>
        </w:rPr>
        <w:t xml:space="preserve">с приложением имеющихся документов. </w:t>
      </w:r>
      <w:r w:rsidRPr="00A340AE">
        <w:rPr>
          <w:rFonts w:ascii="Times New Roman" w:hAnsi="Times New Roman" w:cs="Times New Roman"/>
          <w:color w:val="0D0D0D" w:themeColor="text1" w:themeTint="F2"/>
          <w:sz w:val="24"/>
          <w:szCs w:val="24"/>
        </w:rPr>
        <w:t>Основанием оформления могут являться подтверждающие документы, такие как справка о членстве в кооперативе или выплатах в нем пая, документ о распределении гаража, чеки об оплате эксплуатационных платежей, документы технической инвентаризации.</w:t>
      </w:r>
      <w:r w:rsidRPr="00A340AE">
        <w:rPr>
          <w:rStyle w:val="bumpedfont15mrcssattr"/>
          <w:rFonts w:ascii="Times New Roman" w:hAnsi="Times New Roman" w:cs="Times New Roman"/>
          <w:iCs/>
          <w:color w:val="0D0D0D" w:themeColor="text1" w:themeTint="F2"/>
          <w:sz w:val="24"/>
          <w:szCs w:val="24"/>
        </w:rPr>
        <w:t xml:space="preserve"> Данный порядок позволит гражданам оформить свои права без уплаты государственной пошлины за регистрацию.</w:t>
      </w:r>
    </w:p>
    <w:p w:rsidR="00E37139" w:rsidRPr="00A340AE" w:rsidRDefault="00E37139" w:rsidP="00A340AE">
      <w:pPr>
        <w:spacing w:after="0" w:line="240" w:lineRule="auto"/>
        <w:contextualSpacing/>
        <w:jc w:val="both"/>
        <w:rPr>
          <w:rStyle w:val="fontstyle01"/>
          <w:rFonts w:ascii="Times New Roman" w:eastAsia="Times New Roman" w:hAnsi="Times New Roman" w:cs="Times New Roman"/>
          <w:color w:val="0D0D0D" w:themeColor="text1" w:themeTint="F2"/>
          <w:lang w:eastAsia="ru-RU"/>
        </w:rPr>
      </w:pPr>
    </w:p>
    <w:p w:rsidR="00BB45E3" w:rsidRPr="00A340AE" w:rsidRDefault="008C04A1" w:rsidP="00A340AE">
      <w:pPr>
        <w:spacing w:after="0" w:line="240" w:lineRule="auto"/>
        <w:contextualSpacing/>
        <w:jc w:val="both"/>
        <w:rPr>
          <w:rFonts w:ascii="Times New Roman" w:eastAsia="Times New Roman" w:hAnsi="Times New Roman" w:cs="Times New Roman"/>
          <w:color w:val="0D0D0D" w:themeColor="text1" w:themeTint="F2"/>
          <w:sz w:val="24"/>
          <w:szCs w:val="24"/>
          <w:lang w:eastAsia="ru-RU"/>
        </w:rPr>
      </w:pPr>
      <w:r w:rsidRPr="00A340AE">
        <w:rPr>
          <w:rStyle w:val="fontstyle01"/>
          <w:rFonts w:ascii="Times New Roman" w:hAnsi="Times New Roman" w:cs="Times New Roman"/>
          <w:b/>
          <w:color w:val="0D0D0D" w:themeColor="text1" w:themeTint="F2"/>
          <w:shd w:val="clear" w:color="auto" w:fill="FFFFFF"/>
        </w:rPr>
        <w:tab/>
      </w:r>
      <w:r w:rsidR="000069B5" w:rsidRPr="00A340AE">
        <w:rPr>
          <w:rFonts w:ascii="Times New Roman" w:hAnsi="Times New Roman" w:cs="Times New Roman"/>
          <w:color w:val="0D0D0D" w:themeColor="text1" w:themeTint="F2"/>
          <w:sz w:val="24"/>
          <w:szCs w:val="24"/>
        </w:rPr>
        <w:t xml:space="preserve">В </w:t>
      </w:r>
      <w:proofErr w:type="gramStart"/>
      <w:r w:rsidR="000069B5" w:rsidRPr="00A340AE">
        <w:rPr>
          <w:rFonts w:ascii="Times New Roman" w:hAnsi="Times New Roman" w:cs="Times New Roman"/>
          <w:color w:val="0D0D0D" w:themeColor="text1" w:themeTint="F2"/>
          <w:sz w:val="24"/>
          <w:szCs w:val="24"/>
        </w:rPr>
        <w:t>Управлении</w:t>
      </w:r>
      <w:proofErr w:type="gramEnd"/>
      <w:r w:rsidR="000069B5" w:rsidRPr="00A340AE">
        <w:rPr>
          <w:rFonts w:ascii="Times New Roman" w:hAnsi="Times New Roman" w:cs="Times New Roman"/>
          <w:color w:val="0D0D0D" w:themeColor="text1" w:themeTint="F2"/>
          <w:sz w:val="24"/>
          <w:szCs w:val="24"/>
        </w:rPr>
        <w:t xml:space="preserve"> </w:t>
      </w:r>
      <w:proofErr w:type="spellStart"/>
      <w:r w:rsidR="000069B5" w:rsidRPr="00A340AE">
        <w:rPr>
          <w:rFonts w:ascii="Times New Roman" w:hAnsi="Times New Roman" w:cs="Times New Roman"/>
          <w:color w:val="0D0D0D" w:themeColor="text1" w:themeTint="F2"/>
          <w:sz w:val="24"/>
          <w:szCs w:val="24"/>
        </w:rPr>
        <w:t>Росреестра</w:t>
      </w:r>
      <w:proofErr w:type="spellEnd"/>
      <w:r w:rsidR="000069B5" w:rsidRPr="00A340AE">
        <w:rPr>
          <w:rFonts w:ascii="Times New Roman" w:hAnsi="Times New Roman" w:cs="Times New Roman"/>
          <w:color w:val="0D0D0D" w:themeColor="text1" w:themeTint="F2"/>
          <w:sz w:val="24"/>
          <w:szCs w:val="24"/>
        </w:rPr>
        <w:t xml:space="preserve"> по Курской области уточнили, </w:t>
      </w:r>
      <w:r w:rsidR="0044732F" w:rsidRPr="00A340AE">
        <w:rPr>
          <w:rFonts w:ascii="Times New Roman" w:hAnsi="Times New Roman" w:cs="Times New Roman"/>
          <w:color w:val="0D0D0D" w:themeColor="text1" w:themeTint="F2"/>
          <w:sz w:val="24"/>
          <w:szCs w:val="24"/>
        </w:rPr>
        <w:t>что «</w:t>
      </w:r>
      <w:r w:rsidR="0044732F" w:rsidRPr="00A340AE">
        <w:rPr>
          <w:rFonts w:ascii="Times New Roman" w:hAnsi="Times New Roman" w:cs="Times New Roman"/>
          <w:color w:val="0D0D0D" w:themeColor="text1" w:themeTint="F2"/>
          <w:sz w:val="24"/>
          <w:szCs w:val="24"/>
          <w:shd w:val="clear" w:color="auto" w:fill="FFFFFF"/>
        </w:rPr>
        <w:t>гаражная амнистия» затрагивает и наследников граждан, получивших или построивших гараж, а также тех, кто купил гараж по соглашению у первоначального собственника</w:t>
      </w:r>
      <w:r w:rsidR="000069B5" w:rsidRPr="00A340AE">
        <w:rPr>
          <w:rFonts w:ascii="Times New Roman" w:eastAsia="Times New Roman" w:hAnsi="Times New Roman" w:cs="Times New Roman"/>
          <w:color w:val="0D0D0D" w:themeColor="text1" w:themeTint="F2"/>
          <w:sz w:val="24"/>
          <w:szCs w:val="24"/>
          <w:lang w:eastAsia="ru-RU"/>
        </w:rPr>
        <w:t xml:space="preserve"> (в том числе по возмездным сделкам).</w:t>
      </w:r>
    </w:p>
    <w:p w:rsidR="00A340AE" w:rsidRPr="00A340AE" w:rsidRDefault="00A340AE" w:rsidP="00A340AE">
      <w:pPr>
        <w:spacing w:after="0" w:line="240" w:lineRule="auto"/>
        <w:contextualSpacing/>
        <w:jc w:val="both"/>
        <w:rPr>
          <w:rFonts w:ascii="Times New Roman" w:eastAsia="Times New Roman" w:hAnsi="Times New Roman" w:cs="Times New Roman"/>
          <w:color w:val="0D0D0D" w:themeColor="text1" w:themeTint="F2"/>
          <w:sz w:val="24"/>
          <w:szCs w:val="24"/>
          <w:lang w:eastAsia="ru-RU"/>
        </w:rPr>
      </w:pPr>
      <w:r w:rsidRPr="00A340AE">
        <w:rPr>
          <w:rFonts w:ascii="Times New Roman" w:eastAsia="Times New Roman" w:hAnsi="Times New Roman" w:cs="Times New Roman"/>
          <w:color w:val="0D0D0D" w:themeColor="text1" w:themeTint="F2"/>
          <w:sz w:val="24"/>
          <w:szCs w:val="24"/>
          <w:lang w:eastAsia="ru-RU"/>
        </w:rPr>
        <w:tab/>
      </w:r>
    </w:p>
    <w:p w:rsidR="00277F0F" w:rsidRPr="00A340AE" w:rsidRDefault="00A340AE" w:rsidP="00A340AE">
      <w:pPr>
        <w:spacing w:after="0" w:line="240" w:lineRule="auto"/>
        <w:contextualSpacing/>
        <w:jc w:val="both"/>
        <w:rPr>
          <w:rFonts w:ascii="Times New Roman" w:eastAsia="Times New Roman" w:hAnsi="Times New Roman" w:cs="Times New Roman"/>
          <w:color w:val="0D0D0D" w:themeColor="text1" w:themeTint="F2"/>
          <w:sz w:val="24"/>
          <w:szCs w:val="24"/>
          <w:lang w:eastAsia="ru-RU"/>
        </w:rPr>
      </w:pPr>
      <w:r w:rsidRPr="00A340AE">
        <w:rPr>
          <w:rFonts w:ascii="Times New Roman" w:eastAsia="Times New Roman" w:hAnsi="Times New Roman" w:cs="Times New Roman"/>
          <w:color w:val="0D0D0D" w:themeColor="text1" w:themeTint="F2"/>
          <w:sz w:val="24"/>
          <w:szCs w:val="24"/>
          <w:lang w:eastAsia="ru-RU"/>
        </w:rPr>
        <w:tab/>
      </w:r>
      <w:r w:rsidR="00BB45E3" w:rsidRPr="00A340AE">
        <w:rPr>
          <w:rFonts w:ascii="Times New Roman" w:eastAsia="Times New Roman" w:hAnsi="Times New Roman" w:cs="Times New Roman"/>
          <w:color w:val="0D0D0D" w:themeColor="text1" w:themeTint="F2"/>
          <w:sz w:val="24"/>
          <w:szCs w:val="24"/>
          <w:lang w:eastAsia="ru-RU"/>
        </w:rPr>
        <w:t xml:space="preserve">Также законом определено, что участки для возведения некапитальных гаражей могут предоставляться за плату в соответствии со схемой, утверждаемой муниципалитетом. Региональные власти могут определять категории льготников, которые имеют право на бесплатное использование земли для размещения таких гаражей. Участки для стоянки автомобилей инвалидов около их дома предоставляются бесплатно. </w:t>
      </w:r>
    </w:p>
    <w:p w:rsidR="001A5552" w:rsidRPr="00A340AE" w:rsidRDefault="001A5552" w:rsidP="00A340AE">
      <w:pPr>
        <w:pStyle w:val="a5"/>
        <w:spacing w:before="0" w:beforeAutospacing="0" w:after="0" w:afterAutospacing="0"/>
        <w:contextualSpacing/>
        <w:jc w:val="both"/>
        <w:rPr>
          <w:color w:val="0D0D0D" w:themeColor="text1" w:themeTint="F2"/>
        </w:rPr>
      </w:pPr>
    </w:p>
    <w:p w:rsidR="00CB5FEC" w:rsidRPr="00A340AE" w:rsidRDefault="00BB45E3" w:rsidP="00A340AE">
      <w:pPr>
        <w:pStyle w:val="s3mrcssattr"/>
        <w:spacing w:before="0" w:beforeAutospacing="0" w:after="0" w:afterAutospacing="0"/>
        <w:ind w:firstLine="708"/>
        <w:contextualSpacing/>
        <w:jc w:val="both"/>
        <w:rPr>
          <w:color w:val="0D0D0D" w:themeColor="text1" w:themeTint="F2"/>
        </w:rPr>
      </w:pPr>
      <w:r w:rsidRPr="00A340AE">
        <w:rPr>
          <w:color w:val="0D0D0D" w:themeColor="text1" w:themeTint="F2"/>
        </w:rPr>
        <w:t xml:space="preserve">Курский </w:t>
      </w:r>
      <w:proofErr w:type="spellStart"/>
      <w:r w:rsidR="00277F0F" w:rsidRPr="00A340AE">
        <w:rPr>
          <w:color w:val="0D0D0D" w:themeColor="text1" w:themeTint="F2"/>
        </w:rPr>
        <w:t>Росреестр</w:t>
      </w:r>
      <w:proofErr w:type="spellEnd"/>
      <w:r w:rsidR="00277F0F" w:rsidRPr="00A340AE">
        <w:rPr>
          <w:color w:val="0D0D0D" w:themeColor="text1" w:themeTint="F2"/>
        </w:rPr>
        <w:t xml:space="preserve"> </w:t>
      </w:r>
      <w:r w:rsidRPr="00A340AE">
        <w:rPr>
          <w:color w:val="0D0D0D" w:themeColor="text1" w:themeTint="F2"/>
        </w:rPr>
        <w:t xml:space="preserve">сообщает о готовности оказать </w:t>
      </w:r>
      <w:r w:rsidR="00277F0F" w:rsidRPr="00A340AE">
        <w:rPr>
          <w:color w:val="0D0D0D" w:themeColor="text1" w:themeTint="F2"/>
        </w:rPr>
        <w:t>максимальную поддержку органам исполнительной власти, в том числе консуль</w:t>
      </w:r>
      <w:r w:rsidR="00A340AE" w:rsidRPr="00A340AE">
        <w:rPr>
          <w:color w:val="0D0D0D" w:themeColor="text1" w:themeTint="F2"/>
        </w:rPr>
        <w:t>тационную и методическую помощь</w:t>
      </w:r>
      <w:r w:rsidR="00277F0F" w:rsidRPr="00A340AE">
        <w:rPr>
          <w:color w:val="0D0D0D" w:themeColor="text1" w:themeTint="F2"/>
        </w:rPr>
        <w:t>, чтобы у граждан не возникало проблем при оформлении прав на гаражные объекты.</w:t>
      </w:r>
      <w:r w:rsidR="00E37139" w:rsidRPr="00A340AE">
        <w:rPr>
          <w:color w:val="0D0D0D" w:themeColor="text1" w:themeTint="F2"/>
        </w:rPr>
        <w:t xml:space="preserve"> </w:t>
      </w:r>
    </w:p>
    <w:p w:rsidR="009257E9" w:rsidRPr="00A340AE" w:rsidRDefault="009257E9" w:rsidP="00A340AE">
      <w:pPr>
        <w:spacing w:line="240" w:lineRule="auto"/>
        <w:contextualSpacing/>
        <w:rPr>
          <w:rFonts w:ascii="Times New Roman" w:hAnsi="Times New Roman" w:cs="Times New Roman"/>
          <w:sz w:val="24"/>
          <w:szCs w:val="24"/>
        </w:rPr>
      </w:pPr>
    </w:p>
    <w:sectPr w:rsidR="009257E9" w:rsidRPr="00A340AE" w:rsidSect="005A27F4">
      <w:pgSz w:w="11906" w:h="16838"/>
      <w:pgMar w:top="851" w:right="850" w:bottom="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UI">
    <w:altName w:val="Times New Roman"/>
    <w:charset w:val="00"/>
    <w:family w:val="auto"/>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34A31"/>
    <w:rsid w:val="000069B5"/>
    <w:rsid w:val="00036702"/>
    <w:rsid w:val="00086BFB"/>
    <w:rsid w:val="000A46B4"/>
    <w:rsid w:val="0013359C"/>
    <w:rsid w:val="001A5552"/>
    <w:rsid w:val="00200F69"/>
    <w:rsid w:val="002152FF"/>
    <w:rsid w:val="00245771"/>
    <w:rsid w:val="00277F0F"/>
    <w:rsid w:val="0028317A"/>
    <w:rsid w:val="002901EC"/>
    <w:rsid w:val="00401066"/>
    <w:rsid w:val="00417F4B"/>
    <w:rsid w:val="00442991"/>
    <w:rsid w:val="0044732F"/>
    <w:rsid w:val="0060629E"/>
    <w:rsid w:val="00634A31"/>
    <w:rsid w:val="00693595"/>
    <w:rsid w:val="008C04A1"/>
    <w:rsid w:val="009257E9"/>
    <w:rsid w:val="009B796C"/>
    <w:rsid w:val="00A340AE"/>
    <w:rsid w:val="00AA3B06"/>
    <w:rsid w:val="00AF5352"/>
    <w:rsid w:val="00BB45E3"/>
    <w:rsid w:val="00C04FDF"/>
    <w:rsid w:val="00C36BDE"/>
    <w:rsid w:val="00C72975"/>
    <w:rsid w:val="00CB5FEC"/>
    <w:rsid w:val="00D57E10"/>
    <w:rsid w:val="00DF595D"/>
    <w:rsid w:val="00E37139"/>
    <w:rsid w:val="00EA3F57"/>
    <w:rsid w:val="00ED398A"/>
    <w:rsid w:val="00FA38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000000"/>
        <w:spacing w:val="11"/>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4A31"/>
    <w:rPr>
      <w:rFonts w:asciiTheme="minorHAnsi" w:hAnsiTheme="minorHAnsi" w:cstheme="minorBidi"/>
      <w:color w:val="auto"/>
      <w:spacing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634A31"/>
    <w:rPr>
      <w:rFonts w:ascii="SegoeUI" w:hAnsi="SegoeUI" w:hint="default"/>
      <w:b w:val="0"/>
      <w:bCs w:val="0"/>
      <w:i w:val="0"/>
      <w:iCs w:val="0"/>
      <w:color w:val="222222"/>
      <w:sz w:val="24"/>
      <w:szCs w:val="24"/>
    </w:rPr>
  </w:style>
  <w:style w:type="paragraph" w:customStyle="1" w:styleId="s3mrcssattr">
    <w:name w:val="s3_mr_css_attr"/>
    <w:basedOn w:val="a"/>
    <w:rsid w:val="00634A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umpedfont15mrcssattr">
    <w:name w:val="bumpedfont15_mr_css_attr"/>
    <w:basedOn w:val="a0"/>
    <w:rsid w:val="00634A31"/>
  </w:style>
  <w:style w:type="paragraph" w:styleId="a3">
    <w:name w:val="Balloon Text"/>
    <w:basedOn w:val="a"/>
    <w:link w:val="a4"/>
    <w:uiPriority w:val="99"/>
    <w:semiHidden/>
    <w:unhideWhenUsed/>
    <w:rsid w:val="00634A3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34A31"/>
    <w:rPr>
      <w:rFonts w:ascii="Tahoma" w:hAnsi="Tahoma" w:cs="Tahoma"/>
      <w:color w:val="auto"/>
      <w:spacing w:val="0"/>
      <w:sz w:val="16"/>
      <w:szCs w:val="16"/>
    </w:rPr>
  </w:style>
  <w:style w:type="paragraph" w:styleId="a5">
    <w:name w:val="Normal (Web)"/>
    <w:basedOn w:val="a"/>
    <w:uiPriority w:val="99"/>
    <w:unhideWhenUsed/>
    <w:rsid w:val="000069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BB45E3"/>
    <w:rPr>
      <w:i/>
      <w:iCs/>
    </w:rPr>
  </w:style>
</w:styles>
</file>

<file path=word/webSettings.xml><?xml version="1.0" encoding="utf-8"?>
<w:webSettings xmlns:r="http://schemas.openxmlformats.org/officeDocument/2006/relationships" xmlns:w="http://schemas.openxmlformats.org/wordprocessingml/2006/main">
  <w:divs>
    <w:div w:id="682779476">
      <w:bodyDiv w:val="1"/>
      <w:marLeft w:val="0"/>
      <w:marRight w:val="0"/>
      <w:marTop w:val="0"/>
      <w:marBottom w:val="0"/>
      <w:divBdr>
        <w:top w:val="none" w:sz="0" w:space="0" w:color="auto"/>
        <w:left w:val="none" w:sz="0" w:space="0" w:color="auto"/>
        <w:bottom w:val="none" w:sz="0" w:space="0" w:color="auto"/>
        <w:right w:val="none" w:sz="0" w:space="0" w:color="auto"/>
      </w:divBdr>
    </w:div>
    <w:div w:id="942687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275</TotalTime>
  <Pages>1</Pages>
  <Words>460</Words>
  <Characters>2626</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Башкеева А А</dc:creator>
  <cp:lastModifiedBy>Башкеева А А</cp:lastModifiedBy>
  <cp:revision>10</cp:revision>
  <cp:lastPrinted>2021-04-07T12:12:00Z</cp:lastPrinted>
  <dcterms:created xsi:type="dcterms:W3CDTF">2021-03-29T09:30:00Z</dcterms:created>
  <dcterms:modified xsi:type="dcterms:W3CDTF">2021-04-08T06:50:00Z</dcterms:modified>
</cp:coreProperties>
</file>