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D0" w:rsidRDefault="00373FD0" w:rsidP="00373FD0">
      <w:pPr>
        <w:tabs>
          <w:tab w:val="left" w:pos="7380"/>
        </w:tabs>
      </w:pPr>
      <w:r>
        <w:t xml:space="preserve">                         </w:t>
      </w:r>
      <w:r>
        <w:rPr>
          <w:noProof/>
        </w:rPr>
        <w:drawing>
          <wp:inline distT="0" distB="0" distL="0" distR="0" wp14:anchorId="4506874B" wp14:editId="26813186">
            <wp:extent cx="615950" cy="615950"/>
            <wp:effectExtent l="0" t="0" r="0" b="0"/>
            <wp:docPr id="1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tbl>
      <w:tblPr>
        <w:tblpPr w:leftFromText="180" w:rightFromText="180" w:bottomFromText="200" w:vertAnchor="text" w:tblpY="1"/>
        <w:tblOverlap w:val="never"/>
        <w:tblW w:w="4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33"/>
      </w:tblGrid>
      <w:tr w:rsidR="00373FD0" w:rsidTr="00C344E4">
        <w:trPr>
          <w:trHeight w:val="3919"/>
        </w:trPr>
        <w:tc>
          <w:tcPr>
            <w:tcW w:w="4145" w:type="dxa"/>
            <w:vAlign w:val="center"/>
          </w:tcPr>
          <w:p w:rsidR="00373FD0" w:rsidRDefault="00373FD0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373FD0" w:rsidRDefault="00373FD0">
            <w:pPr>
              <w:snapToGri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ФЕДЕРАЛЬНАЯ СЛУЖБА </w:t>
            </w:r>
            <w:proofErr w:type="gramStart"/>
            <w:r>
              <w:rPr>
                <w:sz w:val="18"/>
                <w:szCs w:val="18"/>
                <w:lang w:eastAsia="en-US"/>
              </w:rPr>
              <w:t>ГОСУДАРСТВЕННОЙ</w:t>
            </w:r>
            <w:proofErr w:type="gramEnd"/>
          </w:p>
          <w:p w:rsidR="00373FD0" w:rsidRDefault="00373FD0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РЕГИСТРАЦИИ, КАДАСТРА И КАРТОГРАФИИ</w:t>
            </w:r>
          </w:p>
          <w:p w:rsidR="00373FD0" w:rsidRDefault="00373FD0">
            <w:pPr>
              <w:suppressAutoHyphens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373FD0" w:rsidRDefault="00373FD0">
            <w:pPr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ФИЛИАЛ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ФЕДЕРАЛЬНОГО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  <w:p w:rsidR="00373FD0" w:rsidRDefault="00373FD0">
            <w:pPr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ГОСУДАРСТВЕННОГО БЮДЖЕТНОГО  </w:t>
            </w:r>
          </w:p>
          <w:p w:rsidR="00373FD0" w:rsidRDefault="00373FD0">
            <w:pPr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УЧРЕЖДЕНИЯ                                       </w:t>
            </w:r>
          </w:p>
          <w:p w:rsidR="00373FD0" w:rsidRDefault="00373FD0">
            <w:pPr>
              <w:suppressAutoHyphens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«Федеральная кадастровая палата</w:t>
            </w:r>
          </w:p>
          <w:p w:rsidR="00373FD0" w:rsidRDefault="00373FD0">
            <w:pPr>
              <w:suppressAutoHyphens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Федеральной службы государственной</w:t>
            </w:r>
          </w:p>
          <w:p w:rsidR="00373FD0" w:rsidRDefault="00373FD0">
            <w:pPr>
              <w:suppressAutoHyphens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регистрации, кадастра и картографии»</w:t>
            </w:r>
          </w:p>
          <w:p w:rsidR="00373FD0" w:rsidRDefault="00373FD0">
            <w:pPr>
              <w:suppressAutoHyphens/>
              <w:snapToGrid w:val="0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по Курской области</w:t>
            </w:r>
          </w:p>
          <w:p w:rsidR="00373FD0" w:rsidRDefault="00373FD0">
            <w:pPr>
              <w:snapToGrid w:val="0"/>
              <w:spacing w:before="100" w:after="100" w:line="276" w:lineRule="auto"/>
              <w:jc w:val="center"/>
              <w:rPr>
                <w:sz w:val="18"/>
                <w:szCs w:val="20"/>
                <w:lang w:val="en-US" w:eastAsia="en-US"/>
              </w:rPr>
            </w:pPr>
            <w:r>
              <w:rPr>
                <w:sz w:val="18"/>
                <w:szCs w:val="20"/>
                <w:lang w:eastAsia="en-US"/>
              </w:rPr>
              <w:t>проезд Сергеева 10А, Курск, 305048</w:t>
            </w:r>
            <w:r>
              <w:rPr>
                <w:sz w:val="18"/>
                <w:szCs w:val="20"/>
                <w:lang w:eastAsia="en-US"/>
              </w:rPr>
              <w:br/>
              <w:t xml:space="preserve">тел. </w:t>
            </w:r>
            <w:r>
              <w:rPr>
                <w:sz w:val="18"/>
                <w:szCs w:val="20"/>
                <w:lang w:val="en-US" w:eastAsia="en-US"/>
              </w:rPr>
              <w:t xml:space="preserve">(4712) 724-000; </w:t>
            </w:r>
            <w:r>
              <w:rPr>
                <w:sz w:val="18"/>
                <w:szCs w:val="20"/>
                <w:lang w:eastAsia="en-US"/>
              </w:rPr>
              <w:t>факс</w:t>
            </w:r>
            <w:r>
              <w:rPr>
                <w:sz w:val="18"/>
                <w:szCs w:val="20"/>
                <w:lang w:val="en-US" w:eastAsia="en-US"/>
              </w:rPr>
              <w:t xml:space="preserve"> (4712) 570-153</w:t>
            </w:r>
          </w:p>
          <w:p w:rsidR="00373FD0" w:rsidRDefault="00373FD0">
            <w:pPr>
              <w:snapToGrid w:val="0"/>
              <w:spacing w:line="276" w:lineRule="auto"/>
              <w:jc w:val="center"/>
              <w:rPr>
                <w:sz w:val="18"/>
                <w:szCs w:val="20"/>
                <w:lang w:val="en-US" w:eastAsia="en-US"/>
              </w:rPr>
            </w:pPr>
            <w:r>
              <w:rPr>
                <w:sz w:val="18"/>
                <w:szCs w:val="20"/>
                <w:lang w:val="en-US" w:eastAsia="en-US"/>
              </w:rPr>
              <w:t>http://kadastr.ru, email: filial@46.kadastr.ru</w:t>
            </w:r>
          </w:p>
          <w:p w:rsidR="00373FD0" w:rsidRDefault="00373FD0">
            <w:pPr>
              <w:snapToGrid w:val="0"/>
              <w:spacing w:line="276" w:lineRule="auto"/>
              <w:jc w:val="center"/>
              <w:rPr>
                <w:sz w:val="18"/>
                <w:szCs w:val="20"/>
                <w:lang w:val="en-US" w:eastAsia="en-US"/>
              </w:rPr>
            </w:pPr>
          </w:p>
          <w:p w:rsidR="00373FD0" w:rsidRDefault="00373FD0">
            <w:pPr>
              <w:snapToGrid w:val="0"/>
              <w:spacing w:line="276" w:lineRule="auto"/>
              <w:jc w:val="center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ОКПО 30864614, ОГРН 1027700485757</w:t>
            </w:r>
          </w:p>
          <w:p w:rsidR="00373FD0" w:rsidRDefault="00373FD0">
            <w:pPr>
              <w:snapToGrid w:val="0"/>
              <w:spacing w:line="276" w:lineRule="auto"/>
              <w:jc w:val="center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ИНН/КПП 7705401340/463243001</w:t>
            </w:r>
          </w:p>
          <w:p w:rsidR="00373FD0" w:rsidRDefault="00373FD0">
            <w:pPr>
              <w:snapToGrid w:val="0"/>
              <w:spacing w:before="100" w:after="100" w:line="276" w:lineRule="auto"/>
              <w:rPr>
                <w:b/>
                <w:sz w:val="2"/>
                <w:szCs w:val="2"/>
                <w:lang w:eastAsia="en-US"/>
              </w:rPr>
            </w:pPr>
          </w:p>
          <w:p w:rsidR="00373FD0" w:rsidRDefault="00373FD0">
            <w:pPr>
              <w:snapToGrid w:val="0"/>
              <w:spacing w:after="1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FADD05C" wp14:editId="4A1F464B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130175</wp:posOffset>
                      </wp:positionV>
                      <wp:extent cx="914400" cy="0"/>
                      <wp:effectExtent l="0" t="0" r="19050" b="19050"/>
                      <wp:wrapNone/>
                      <wp:docPr id="91" name="Прямая соединительная линия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3pt,10.25pt" to="92.3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CD8823D" wp14:editId="09093395">
                      <wp:simplePos x="0" y="0"/>
                      <wp:positionH relativeFrom="column">
                        <wp:posOffset>1467485</wp:posOffset>
                      </wp:positionH>
                      <wp:positionV relativeFrom="paragraph">
                        <wp:posOffset>134620</wp:posOffset>
                      </wp:positionV>
                      <wp:extent cx="914400" cy="0"/>
                      <wp:effectExtent l="0" t="0" r="19050" b="19050"/>
                      <wp:wrapNone/>
                      <wp:docPr id="92" name="Прямая соединительная линия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55pt,10.6pt" to="187.5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"/>
                  </w:pict>
                </mc:Fallback>
              </mc:AlternateContent>
            </w: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  <w:r w:rsidR="00451E2A">
              <w:rPr>
                <w:b/>
                <w:sz w:val="20"/>
                <w:szCs w:val="20"/>
                <w:lang w:eastAsia="en-US"/>
              </w:rPr>
              <w:t xml:space="preserve">25.05.2020                    </w:t>
            </w:r>
            <w:bookmarkStart w:id="0" w:name="_GoBack"/>
            <w:bookmarkEnd w:id="0"/>
            <w:r>
              <w:rPr>
                <w:b/>
                <w:sz w:val="20"/>
                <w:szCs w:val="20"/>
                <w:lang w:eastAsia="en-US"/>
              </w:rPr>
              <w:t xml:space="preserve">№ </w:t>
            </w:r>
            <w:r w:rsidR="00451E2A" w:rsidRPr="00451E2A">
              <w:rPr>
                <w:b/>
                <w:sz w:val="20"/>
                <w:szCs w:val="20"/>
                <w:lang w:eastAsia="en-US"/>
              </w:rPr>
              <w:t>18-4389/2020</w:t>
            </w:r>
            <w:r>
              <w:rPr>
                <w:b/>
                <w:sz w:val="20"/>
                <w:szCs w:val="20"/>
                <w:lang w:eastAsia="en-US"/>
              </w:rPr>
              <w:t xml:space="preserve">    </w:t>
            </w:r>
          </w:p>
          <w:p w:rsidR="00373FD0" w:rsidRDefault="00373FD0">
            <w:pPr>
              <w:snapToGrid w:val="0"/>
              <w:spacing w:after="100" w:line="27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10C914D" wp14:editId="1A2F1D54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115570</wp:posOffset>
                      </wp:positionV>
                      <wp:extent cx="914400" cy="0"/>
                      <wp:effectExtent l="0" t="0" r="19050" b="19050"/>
                      <wp:wrapNone/>
                      <wp:docPr id="93" name="Прямая соединительная линия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6.25pt,9.1pt" to="188.2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G45TQIAAFk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C84D7A4" wp14:editId="2F5163EE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115570</wp:posOffset>
                      </wp:positionV>
                      <wp:extent cx="685800" cy="0"/>
                      <wp:effectExtent l="0" t="0" r="19050" b="19050"/>
                      <wp:wrapNone/>
                      <wp:docPr id="94" name="Прямая соединительная линия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25pt,9.1pt" to="89.2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"/>
                  </w:pict>
                </mc:Fallback>
              </mc:AlternateContent>
            </w:r>
            <w:r>
              <w:rPr>
                <w:b/>
                <w:sz w:val="20"/>
                <w:szCs w:val="20"/>
                <w:lang w:eastAsia="en-US"/>
              </w:rPr>
              <w:t xml:space="preserve">  На №                           от    </w:t>
            </w:r>
          </w:p>
        </w:tc>
        <w:tc>
          <w:tcPr>
            <w:tcW w:w="33" w:type="dxa"/>
            <w:vAlign w:val="center"/>
          </w:tcPr>
          <w:p w:rsidR="00373FD0" w:rsidRDefault="00373FD0">
            <w:pPr>
              <w:snapToGrid w:val="0"/>
              <w:spacing w:before="100" w:after="100" w:line="276" w:lineRule="auto"/>
              <w:jc w:val="center"/>
              <w:rPr>
                <w:szCs w:val="20"/>
                <w:lang w:eastAsia="en-US"/>
              </w:rPr>
            </w:pPr>
          </w:p>
        </w:tc>
      </w:tr>
    </w:tbl>
    <w:p w:rsidR="00B04CE2" w:rsidRDefault="00373FD0" w:rsidP="00DE33E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04CE2" w:rsidRDefault="00B04CE2" w:rsidP="009A7382">
      <w:pPr>
        <w:jc w:val="center"/>
        <w:rPr>
          <w:sz w:val="28"/>
          <w:szCs w:val="28"/>
        </w:rPr>
      </w:pPr>
    </w:p>
    <w:p w:rsidR="00DE33EE" w:rsidRDefault="00DE33EE" w:rsidP="00DE33EE">
      <w:pPr>
        <w:jc w:val="center"/>
        <w:rPr>
          <w:sz w:val="28"/>
          <w:szCs w:val="28"/>
        </w:rPr>
      </w:pPr>
    </w:p>
    <w:p w:rsidR="00D02830" w:rsidRDefault="00D02830" w:rsidP="007762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Главам </w:t>
      </w:r>
    </w:p>
    <w:p w:rsidR="00D02830" w:rsidRDefault="00D02830" w:rsidP="0077623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образований</w:t>
      </w:r>
    </w:p>
    <w:p w:rsidR="00E16112" w:rsidRPr="001C2D72" w:rsidRDefault="00D02830" w:rsidP="00D028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Курской области</w:t>
      </w:r>
    </w:p>
    <w:p w:rsidR="00DE33EE" w:rsidRPr="00DE33EE" w:rsidRDefault="00DE33EE" w:rsidP="00DE33EE">
      <w:pPr>
        <w:jc w:val="center"/>
        <w:rPr>
          <w:sz w:val="28"/>
          <w:szCs w:val="28"/>
        </w:rPr>
      </w:pPr>
    </w:p>
    <w:p w:rsidR="00DE33EE" w:rsidRPr="0053362C" w:rsidRDefault="00DE33EE" w:rsidP="00DE33EE">
      <w:pPr>
        <w:jc w:val="center"/>
        <w:rPr>
          <w:sz w:val="28"/>
          <w:szCs w:val="28"/>
        </w:rPr>
      </w:pPr>
    </w:p>
    <w:p w:rsidR="00DE33EE" w:rsidRPr="00DE33EE" w:rsidRDefault="00B53DA1" w:rsidP="00DE33EE">
      <w:pPr>
        <w:jc w:val="center"/>
        <w:rPr>
          <w:sz w:val="28"/>
          <w:szCs w:val="28"/>
        </w:rPr>
      </w:pPr>
      <w:r w:rsidRPr="00DE33EE">
        <w:rPr>
          <w:sz w:val="28"/>
          <w:szCs w:val="28"/>
        </w:rPr>
        <w:t xml:space="preserve"> </w:t>
      </w:r>
      <w:r w:rsidR="00DE33EE" w:rsidRPr="00DE33EE">
        <w:rPr>
          <w:sz w:val="28"/>
          <w:szCs w:val="28"/>
        </w:rPr>
        <w:t>(на адрес электронной почты)</w:t>
      </w:r>
    </w:p>
    <w:p w:rsidR="00F66B1F" w:rsidRDefault="00F66B1F" w:rsidP="009A7382">
      <w:pPr>
        <w:jc w:val="center"/>
        <w:rPr>
          <w:sz w:val="28"/>
          <w:szCs w:val="28"/>
        </w:rPr>
      </w:pPr>
    </w:p>
    <w:p w:rsidR="00F66B1F" w:rsidRDefault="00F66B1F" w:rsidP="009A7382">
      <w:pPr>
        <w:jc w:val="center"/>
        <w:rPr>
          <w:sz w:val="28"/>
          <w:szCs w:val="28"/>
        </w:rPr>
      </w:pPr>
    </w:p>
    <w:p w:rsidR="00F66B1F" w:rsidRDefault="00F66B1F" w:rsidP="009A7382">
      <w:pPr>
        <w:jc w:val="center"/>
        <w:rPr>
          <w:sz w:val="28"/>
          <w:szCs w:val="28"/>
        </w:rPr>
      </w:pPr>
    </w:p>
    <w:p w:rsidR="00F66B1F" w:rsidRDefault="00F66B1F" w:rsidP="009A7382">
      <w:pPr>
        <w:jc w:val="center"/>
        <w:rPr>
          <w:sz w:val="28"/>
          <w:szCs w:val="28"/>
        </w:rPr>
      </w:pPr>
    </w:p>
    <w:p w:rsidR="00140AA4" w:rsidRDefault="00140AA4" w:rsidP="009A7382">
      <w:pPr>
        <w:jc w:val="center"/>
        <w:rPr>
          <w:sz w:val="28"/>
          <w:szCs w:val="28"/>
        </w:rPr>
      </w:pPr>
    </w:p>
    <w:p w:rsidR="00D847EC" w:rsidRDefault="00D847EC" w:rsidP="009A7382">
      <w:pPr>
        <w:jc w:val="center"/>
        <w:rPr>
          <w:sz w:val="28"/>
          <w:szCs w:val="28"/>
        </w:rPr>
      </w:pPr>
    </w:p>
    <w:p w:rsidR="00D847EC" w:rsidRDefault="00D847EC" w:rsidP="00E16112">
      <w:pPr>
        <w:jc w:val="both"/>
        <w:rPr>
          <w:sz w:val="28"/>
          <w:szCs w:val="28"/>
        </w:rPr>
      </w:pPr>
    </w:p>
    <w:p w:rsidR="008B6A29" w:rsidRPr="00D02830" w:rsidRDefault="008B6A29" w:rsidP="009A7382">
      <w:pPr>
        <w:jc w:val="both"/>
        <w:rPr>
          <w:sz w:val="22"/>
          <w:szCs w:val="22"/>
        </w:rPr>
      </w:pPr>
    </w:p>
    <w:p w:rsidR="008B6A29" w:rsidRPr="00D02830" w:rsidRDefault="008B6A29" w:rsidP="009A7382">
      <w:pPr>
        <w:jc w:val="both"/>
        <w:rPr>
          <w:sz w:val="22"/>
          <w:szCs w:val="22"/>
        </w:rPr>
      </w:pPr>
    </w:p>
    <w:p w:rsidR="00E96A8B" w:rsidRDefault="00E96A8B" w:rsidP="009A7382">
      <w:pPr>
        <w:jc w:val="both"/>
        <w:rPr>
          <w:sz w:val="22"/>
          <w:szCs w:val="22"/>
        </w:rPr>
      </w:pPr>
      <w:r w:rsidRPr="00E96A8B">
        <w:rPr>
          <w:sz w:val="22"/>
          <w:szCs w:val="22"/>
        </w:rPr>
        <w:t xml:space="preserve">О необходимости </w:t>
      </w:r>
      <w:r>
        <w:rPr>
          <w:sz w:val="22"/>
          <w:szCs w:val="22"/>
        </w:rPr>
        <w:t xml:space="preserve"> </w:t>
      </w:r>
      <w:r w:rsidRPr="00E96A8B">
        <w:rPr>
          <w:sz w:val="22"/>
          <w:szCs w:val="22"/>
        </w:rPr>
        <w:t>указания</w:t>
      </w:r>
      <w:r>
        <w:rPr>
          <w:sz w:val="22"/>
          <w:szCs w:val="22"/>
        </w:rPr>
        <w:t xml:space="preserve"> </w:t>
      </w:r>
      <w:r w:rsidRPr="00E96A8B">
        <w:rPr>
          <w:sz w:val="22"/>
          <w:szCs w:val="22"/>
        </w:rPr>
        <w:t xml:space="preserve"> в </w:t>
      </w:r>
      <w:r>
        <w:rPr>
          <w:sz w:val="22"/>
          <w:szCs w:val="22"/>
        </w:rPr>
        <w:t xml:space="preserve"> </w:t>
      </w:r>
      <w:r w:rsidRPr="00E96A8B">
        <w:rPr>
          <w:sz w:val="22"/>
          <w:szCs w:val="22"/>
        </w:rPr>
        <w:t>запросах</w:t>
      </w:r>
    </w:p>
    <w:p w:rsidR="00E96A8B" w:rsidRDefault="00E96A8B" w:rsidP="009A7382">
      <w:pPr>
        <w:jc w:val="both"/>
        <w:rPr>
          <w:sz w:val="22"/>
          <w:szCs w:val="22"/>
        </w:rPr>
      </w:pPr>
      <w:r w:rsidRPr="00E96A8B">
        <w:rPr>
          <w:sz w:val="22"/>
          <w:szCs w:val="22"/>
        </w:rPr>
        <w:t>о предоставлении сведений, содержащихся</w:t>
      </w:r>
    </w:p>
    <w:p w:rsidR="00E96A8B" w:rsidRDefault="00E96A8B" w:rsidP="009A7382">
      <w:pPr>
        <w:jc w:val="both"/>
        <w:rPr>
          <w:sz w:val="22"/>
          <w:szCs w:val="22"/>
        </w:rPr>
      </w:pPr>
      <w:r w:rsidRPr="00E96A8B"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 ЕГРН</w:t>
      </w:r>
      <w:r w:rsidR="00017C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96A8B">
        <w:rPr>
          <w:sz w:val="22"/>
          <w:szCs w:val="22"/>
        </w:rPr>
        <w:t xml:space="preserve"> характеристик, </w:t>
      </w:r>
      <w:r>
        <w:rPr>
          <w:sz w:val="22"/>
          <w:szCs w:val="22"/>
        </w:rPr>
        <w:t xml:space="preserve"> </w:t>
      </w:r>
      <w:r w:rsidRPr="00E96A8B">
        <w:rPr>
          <w:sz w:val="22"/>
          <w:szCs w:val="22"/>
        </w:rPr>
        <w:t>позволяющих</w:t>
      </w:r>
    </w:p>
    <w:p w:rsidR="00E96A8B" w:rsidRDefault="00E96A8B" w:rsidP="009A7382">
      <w:pPr>
        <w:jc w:val="both"/>
        <w:rPr>
          <w:sz w:val="22"/>
          <w:szCs w:val="22"/>
        </w:rPr>
      </w:pPr>
      <w:r w:rsidRPr="00E96A8B">
        <w:rPr>
          <w:sz w:val="22"/>
          <w:szCs w:val="22"/>
        </w:rPr>
        <w:t xml:space="preserve">однозначно </w:t>
      </w:r>
      <w:r>
        <w:rPr>
          <w:sz w:val="22"/>
          <w:szCs w:val="22"/>
        </w:rPr>
        <w:t xml:space="preserve"> </w:t>
      </w:r>
      <w:r w:rsidRPr="00E96A8B">
        <w:rPr>
          <w:sz w:val="22"/>
          <w:szCs w:val="22"/>
        </w:rPr>
        <w:t xml:space="preserve">идентифицировать </w:t>
      </w:r>
    </w:p>
    <w:p w:rsidR="00E96A8B" w:rsidRPr="00E96A8B" w:rsidRDefault="00E96A8B" w:rsidP="009A7382">
      <w:pPr>
        <w:jc w:val="both"/>
        <w:rPr>
          <w:sz w:val="22"/>
          <w:szCs w:val="22"/>
        </w:rPr>
      </w:pPr>
      <w:r w:rsidRPr="00E96A8B">
        <w:rPr>
          <w:sz w:val="22"/>
          <w:szCs w:val="22"/>
        </w:rPr>
        <w:t>объект недвижимости или правообладателя</w:t>
      </w:r>
      <w:r w:rsidR="00373FD0" w:rsidRPr="00E96A8B">
        <w:rPr>
          <w:sz w:val="22"/>
          <w:szCs w:val="22"/>
        </w:rPr>
        <w:t xml:space="preserve">          </w:t>
      </w:r>
    </w:p>
    <w:p w:rsidR="00E96A8B" w:rsidRDefault="00E96A8B" w:rsidP="009A7382">
      <w:pPr>
        <w:jc w:val="both"/>
        <w:rPr>
          <w:sz w:val="28"/>
          <w:szCs w:val="28"/>
        </w:rPr>
      </w:pPr>
    </w:p>
    <w:p w:rsidR="00C344E4" w:rsidRDefault="00C344E4" w:rsidP="00E96A8B">
      <w:pPr>
        <w:ind w:firstLine="708"/>
        <w:jc w:val="both"/>
        <w:rPr>
          <w:sz w:val="28"/>
          <w:szCs w:val="28"/>
        </w:rPr>
      </w:pPr>
    </w:p>
    <w:p w:rsidR="00A52898" w:rsidRDefault="00A52898" w:rsidP="00E96A8B">
      <w:pPr>
        <w:ind w:firstLine="708"/>
        <w:jc w:val="both"/>
        <w:rPr>
          <w:rFonts w:eastAsia="TimesNewRoman"/>
          <w:sz w:val="28"/>
          <w:szCs w:val="28"/>
        </w:rPr>
      </w:pPr>
      <w:r w:rsidRPr="00A52898">
        <w:rPr>
          <w:sz w:val="28"/>
          <w:szCs w:val="28"/>
        </w:rPr>
        <w:t xml:space="preserve">Филиал </w:t>
      </w:r>
      <w:r w:rsidR="004A711D">
        <w:rPr>
          <w:sz w:val="28"/>
          <w:szCs w:val="28"/>
        </w:rPr>
        <w:t>ФГБУ «ФКП Росреестра»</w:t>
      </w:r>
      <w:r w:rsidRPr="00A52898">
        <w:rPr>
          <w:sz w:val="28"/>
          <w:szCs w:val="28"/>
        </w:rPr>
        <w:t xml:space="preserve"> по Курской области в рамках своих полномочий, определенных </w:t>
      </w:r>
      <w:r w:rsidR="005C24FF">
        <w:rPr>
          <w:sz w:val="28"/>
          <w:szCs w:val="28"/>
        </w:rPr>
        <w:t xml:space="preserve">статьей </w:t>
      </w:r>
      <w:r w:rsidRPr="00A52898">
        <w:rPr>
          <w:sz w:val="28"/>
          <w:szCs w:val="28"/>
        </w:rPr>
        <w:t xml:space="preserve">3 Федерального закона от 13.07.2015 №218-ФЗ «О государственной регистрации недвижимости» (далее </w:t>
      </w:r>
      <w:r w:rsidR="00743786">
        <w:rPr>
          <w:sz w:val="28"/>
          <w:szCs w:val="28"/>
        </w:rPr>
        <w:t>-</w:t>
      </w:r>
      <w:r w:rsidRPr="00A52898">
        <w:rPr>
          <w:sz w:val="28"/>
          <w:szCs w:val="28"/>
        </w:rPr>
        <w:t xml:space="preserve"> Закон №218-ФЗ) и приказом Росреестра от 18.10.2016 №</w:t>
      </w:r>
      <w:proofErr w:type="gramStart"/>
      <w:r w:rsidRPr="00A52898">
        <w:rPr>
          <w:sz w:val="28"/>
          <w:szCs w:val="28"/>
        </w:rPr>
        <w:t>П</w:t>
      </w:r>
      <w:proofErr w:type="gramEnd"/>
      <w:r w:rsidRPr="00A52898">
        <w:rPr>
          <w:sz w:val="28"/>
          <w:szCs w:val="28"/>
        </w:rPr>
        <w:t xml:space="preserve">/0515 «О наделении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отдельными полномочиями органа регистрации прав» </w:t>
      </w:r>
      <w:r w:rsidR="00CF7689">
        <w:rPr>
          <w:rFonts w:eastAsia="TimesNewRoman"/>
          <w:sz w:val="28"/>
          <w:szCs w:val="28"/>
        </w:rPr>
        <w:t xml:space="preserve">информирует </w:t>
      </w:r>
      <w:r w:rsidR="00162350">
        <w:rPr>
          <w:rFonts w:eastAsia="TimesNewRoman"/>
          <w:sz w:val="28"/>
          <w:szCs w:val="28"/>
        </w:rPr>
        <w:t xml:space="preserve">Вас </w:t>
      </w:r>
      <w:r w:rsidR="00CF7689">
        <w:rPr>
          <w:rFonts w:eastAsia="TimesNewRoman"/>
          <w:sz w:val="28"/>
          <w:szCs w:val="28"/>
        </w:rPr>
        <w:t xml:space="preserve">о </w:t>
      </w:r>
      <w:proofErr w:type="gramStart"/>
      <w:r w:rsidR="00CF7689">
        <w:rPr>
          <w:rFonts w:eastAsia="TimesNewRoman"/>
          <w:sz w:val="28"/>
          <w:szCs w:val="28"/>
        </w:rPr>
        <w:t>следующ</w:t>
      </w:r>
      <w:r w:rsidR="0002629B">
        <w:rPr>
          <w:rFonts w:eastAsia="TimesNewRoman"/>
          <w:sz w:val="28"/>
          <w:szCs w:val="28"/>
        </w:rPr>
        <w:t>е</w:t>
      </w:r>
      <w:r w:rsidR="00CF7689">
        <w:rPr>
          <w:rFonts w:eastAsia="TimesNewRoman"/>
          <w:sz w:val="28"/>
          <w:szCs w:val="28"/>
        </w:rPr>
        <w:t>м</w:t>
      </w:r>
      <w:proofErr w:type="gramEnd"/>
      <w:r w:rsidR="00CF7689">
        <w:rPr>
          <w:rFonts w:eastAsia="TimesNewRoman"/>
          <w:sz w:val="28"/>
          <w:szCs w:val="28"/>
        </w:rPr>
        <w:t>.</w:t>
      </w:r>
    </w:p>
    <w:p w:rsidR="000F69C1" w:rsidRDefault="000F69C1" w:rsidP="000F69C1">
      <w:pPr>
        <w:jc w:val="both"/>
        <w:rPr>
          <w:sz w:val="28"/>
          <w:szCs w:val="28"/>
        </w:rPr>
      </w:pPr>
      <w:r w:rsidRPr="00A52898">
        <w:rPr>
          <w:sz w:val="28"/>
          <w:szCs w:val="28"/>
        </w:rPr>
        <w:t xml:space="preserve">          </w:t>
      </w:r>
      <w:r w:rsidR="00244C4E">
        <w:rPr>
          <w:sz w:val="28"/>
          <w:szCs w:val="28"/>
        </w:rPr>
        <w:t>П</w:t>
      </w:r>
      <w:r w:rsidRPr="00A52898">
        <w:rPr>
          <w:sz w:val="28"/>
          <w:szCs w:val="28"/>
        </w:rPr>
        <w:t>редоставлени</w:t>
      </w:r>
      <w:r w:rsidR="00244C4E">
        <w:rPr>
          <w:sz w:val="28"/>
          <w:szCs w:val="28"/>
        </w:rPr>
        <w:t>е</w:t>
      </w:r>
      <w:r w:rsidRPr="00A52898">
        <w:rPr>
          <w:sz w:val="28"/>
          <w:szCs w:val="28"/>
        </w:rPr>
        <w:t xml:space="preserve"> сведений</w:t>
      </w:r>
      <w:r w:rsidR="00950812">
        <w:rPr>
          <w:sz w:val="28"/>
          <w:szCs w:val="28"/>
        </w:rPr>
        <w:t>, содержащихся в</w:t>
      </w:r>
      <w:r w:rsidRPr="00A52898">
        <w:rPr>
          <w:sz w:val="28"/>
          <w:szCs w:val="28"/>
        </w:rPr>
        <w:t xml:space="preserve"> </w:t>
      </w:r>
      <w:r w:rsidR="004A711D">
        <w:rPr>
          <w:sz w:val="28"/>
          <w:szCs w:val="28"/>
        </w:rPr>
        <w:t xml:space="preserve">Едином государственном реестре недвижимости (далее - </w:t>
      </w:r>
      <w:r w:rsidRPr="00A52898">
        <w:rPr>
          <w:sz w:val="28"/>
          <w:szCs w:val="28"/>
        </w:rPr>
        <w:t>ЕГРН</w:t>
      </w:r>
      <w:r w:rsidR="004A711D">
        <w:rPr>
          <w:sz w:val="28"/>
          <w:szCs w:val="28"/>
        </w:rPr>
        <w:t>)</w:t>
      </w:r>
      <w:r w:rsidR="0095582A">
        <w:rPr>
          <w:sz w:val="28"/>
          <w:szCs w:val="28"/>
        </w:rPr>
        <w:t>,</w:t>
      </w:r>
      <w:r w:rsidRPr="00A52898">
        <w:rPr>
          <w:sz w:val="28"/>
          <w:szCs w:val="28"/>
        </w:rPr>
        <w:t xml:space="preserve"> </w:t>
      </w:r>
      <w:r w:rsidR="00072D75">
        <w:rPr>
          <w:sz w:val="28"/>
          <w:szCs w:val="28"/>
        </w:rPr>
        <w:t>регулиру</w:t>
      </w:r>
      <w:r w:rsidR="00244C4E">
        <w:rPr>
          <w:sz w:val="28"/>
          <w:szCs w:val="28"/>
        </w:rPr>
        <w:t>е</w:t>
      </w:r>
      <w:r w:rsidR="00072D75">
        <w:rPr>
          <w:sz w:val="28"/>
          <w:szCs w:val="28"/>
        </w:rPr>
        <w:t>тся</w:t>
      </w:r>
      <w:r w:rsidRPr="00A52898">
        <w:rPr>
          <w:sz w:val="28"/>
          <w:szCs w:val="28"/>
        </w:rPr>
        <w:t xml:space="preserve"> статьями 62</w:t>
      </w:r>
      <w:r w:rsidR="006453B7">
        <w:rPr>
          <w:sz w:val="28"/>
          <w:szCs w:val="28"/>
        </w:rPr>
        <w:t xml:space="preserve">, </w:t>
      </w:r>
      <w:r w:rsidRPr="00A52898">
        <w:rPr>
          <w:sz w:val="28"/>
          <w:szCs w:val="28"/>
        </w:rPr>
        <w:t xml:space="preserve"> 63 Закон</w:t>
      </w:r>
      <w:r>
        <w:rPr>
          <w:sz w:val="28"/>
          <w:szCs w:val="28"/>
        </w:rPr>
        <w:t>а</w:t>
      </w:r>
      <w:r w:rsidRPr="00A52898">
        <w:rPr>
          <w:sz w:val="28"/>
          <w:szCs w:val="28"/>
        </w:rPr>
        <w:t xml:space="preserve"> №218-ФЗ</w:t>
      </w:r>
      <w:r w:rsidR="006453B7">
        <w:rPr>
          <w:sz w:val="28"/>
          <w:szCs w:val="28"/>
        </w:rPr>
        <w:t xml:space="preserve"> и</w:t>
      </w:r>
      <w:r w:rsidR="006453B7" w:rsidRPr="006453B7">
        <w:rPr>
          <w:sz w:val="28"/>
          <w:szCs w:val="28"/>
        </w:rPr>
        <w:t xml:space="preserve"> </w:t>
      </w:r>
      <w:r w:rsidR="006453B7" w:rsidRPr="002F5FF6">
        <w:rPr>
          <w:sz w:val="28"/>
          <w:szCs w:val="28"/>
        </w:rPr>
        <w:t>нормативными правовыми актами, изданными во исполнение указанных статей</w:t>
      </w:r>
      <w:r w:rsidRPr="00A52898">
        <w:rPr>
          <w:sz w:val="28"/>
          <w:szCs w:val="28"/>
        </w:rPr>
        <w:t>.</w:t>
      </w:r>
    </w:p>
    <w:p w:rsidR="00D42F20" w:rsidRDefault="007F0657" w:rsidP="00D42F2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Статьей</w:t>
      </w:r>
      <w:r w:rsidR="00D42F20">
        <w:rPr>
          <w:sz w:val="28"/>
          <w:szCs w:val="28"/>
        </w:rPr>
        <w:t xml:space="preserve"> 62 Закона 218-ФЗ</w:t>
      </w:r>
      <w:r>
        <w:rPr>
          <w:sz w:val="28"/>
          <w:szCs w:val="28"/>
        </w:rPr>
        <w:t xml:space="preserve"> определено</w:t>
      </w:r>
      <w:r w:rsidR="00C13859">
        <w:rPr>
          <w:sz w:val="28"/>
          <w:szCs w:val="28"/>
        </w:rPr>
        <w:t>,</w:t>
      </w:r>
      <w:r>
        <w:rPr>
          <w:sz w:val="28"/>
          <w:szCs w:val="28"/>
        </w:rPr>
        <w:t xml:space="preserve"> что </w:t>
      </w:r>
      <w:r w:rsidR="00D42F20">
        <w:rPr>
          <w:sz w:val="28"/>
          <w:szCs w:val="28"/>
        </w:rPr>
        <w:t xml:space="preserve"> свед</w:t>
      </w:r>
      <w:r w:rsidR="00D42F20" w:rsidRPr="00B73CE7">
        <w:rPr>
          <w:sz w:val="28"/>
          <w:szCs w:val="28"/>
        </w:rPr>
        <w:t>ения, содержащиеся в ЕГРН</w:t>
      </w:r>
      <w:r w:rsidR="00743786">
        <w:rPr>
          <w:sz w:val="28"/>
          <w:szCs w:val="28"/>
        </w:rPr>
        <w:t>,</w:t>
      </w:r>
      <w:r w:rsidR="00D42F20" w:rsidRPr="00B73CE7">
        <w:rPr>
          <w:sz w:val="28"/>
          <w:szCs w:val="28"/>
        </w:rPr>
        <w:t xml:space="preserve"> </w:t>
      </w:r>
      <w:r w:rsidR="001105BD">
        <w:rPr>
          <w:sz w:val="28"/>
          <w:szCs w:val="28"/>
        </w:rPr>
        <w:t>предоставляются,</w:t>
      </w:r>
      <w:r w:rsidR="00743786">
        <w:rPr>
          <w:sz w:val="28"/>
          <w:szCs w:val="28"/>
        </w:rPr>
        <w:t xml:space="preserve"> </w:t>
      </w:r>
      <w:r w:rsidR="00D42F20" w:rsidRPr="00B73CE7">
        <w:rPr>
          <w:sz w:val="28"/>
          <w:szCs w:val="28"/>
        </w:rPr>
        <w:t xml:space="preserve"> в том числе посредством использования сети «Интернет», включая единый портал, единой системы межведомственного электронного взаимодействия и подключаемых к ней региональных систем межведомственн</w:t>
      </w:r>
      <w:r w:rsidR="00D42F20">
        <w:rPr>
          <w:sz w:val="28"/>
          <w:szCs w:val="28"/>
        </w:rPr>
        <w:t>ого электронного взаимодействия</w:t>
      </w:r>
      <w:r w:rsidR="00D42F20" w:rsidRPr="00B73CE7">
        <w:rPr>
          <w:sz w:val="28"/>
          <w:szCs w:val="28"/>
        </w:rPr>
        <w:t xml:space="preserve">, иных технических средств связи, а также посредством обеспечения доступа к федеральной государственной информационной системе ведения </w:t>
      </w:r>
      <w:r w:rsidR="00D42F20">
        <w:rPr>
          <w:sz w:val="28"/>
          <w:szCs w:val="28"/>
        </w:rPr>
        <w:t>ЕГРН</w:t>
      </w:r>
      <w:r w:rsidR="00D42F20" w:rsidRPr="00B73CE7">
        <w:rPr>
          <w:sz w:val="28"/>
          <w:szCs w:val="28"/>
        </w:rPr>
        <w:t xml:space="preserve">  или иным способом, установленным органом нормативно</w:t>
      </w:r>
      <w:r w:rsidR="00D42F20">
        <w:rPr>
          <w:sz w:val="28"/>
          <w:szCs w:val="28"/>
        </w:rPr>
        <w:t xml:space="preserve"> </w:t>
      </w:r>
      <w:r w:rsidR="00D42F20" w:rsidRPr="00B73CE7">
        <w:rPr>
          <w:sz w:val="28"/>
          <w:szCs w:val="28"/>
        </w:rPr>
        <w:t>-</w:t>
      </w:r>
      <w:r w:rsidR="00D42F20">
        <w:rPr>
          <w:sz w:val="28"/>
          <w:szCs w:val="28"/>
        </w:rPr>
        <w:t xml:space="preserve"> </w:t>
      </w:r>
      <w:r w:rsidR="00D42F20" w:rsidRPr="00B73CE7">
        <w:rPr>
          <w:sz w:val="28"/>
          <w:szCs w:val="28"/>
        </w:rPr>
        <w:t>правового регулирования</w:t>
      </w:r>
      <w:r w:rsidR="00D42F20">
        <w:rPr>
          <w:sz w:val="28"/>
          <w:szCs w:val="28"/>
        </w:rPr>
        <w:t>.</w:t>
      </w:r>
      <w:proofErr w:type="gramEnd"/>
    </w:p>
    <w:p w:rsidR="00C518F4" w:rsidRDefault="00A751AF" w:rsidP="00A751AF">
      <w:pPr>
        <w:ind w:firstLine="708"/>
        <w:jc w:val="both"/>
        <w:rPr>
          <w:sz w:val="28"/>
          <w:szCs w:val="28"/>
        </w:rPr>
      </w:pPr>
      <w:r w:rsidRPr="00B73CE7">
        <w:rPr>
          <w:sz w:val="28"/>
          <w:szCs w:val="28"/>
        </w:rPr>
        <w:t xml:space="preserve">Порядок предоставления сведений, содержащихся в ЕГРН, </w:t>
      </w:r>
      <w:r w:rsidR="00A7063C">
        <w:rPr>
          <w:sz w:val="28"/>
          <w:szCs w:val="28"/>
        </w:rPr>
        <w:t xml:space="preserve">формы запросов, способы направления запросов </w:t>
      </w:r>
      <w:r w:rsidR="002319C4">
        <w:rPr>
          <w:sz w:val="28"/>
          <w:szCs w:val="28"/>
        </w:rPr>
        <w:t xml:space="preserve">в </w:t>
      </w:r>
      <w:r w:rsidR="00A7063C">
        <w:rPr>
          <w:sz w:val="28"/>
          <w:szCs w:val="28"/>
        </w:rPr>
        <w:t xml:space="preserve">орган регистрации прав, а также </w:t>
      </w:r>
      <w:r w:rsidR="00A7063C" w:rsidRPr="004F262A">
        <w:rPr>
          <w:sz w:val="28"/>
          <w:szCs w:val="28"/>
          <w:u w:val="single"/>
        </w:rPr>
        <w:t xml:space="preserve">порядок заполнения запросов </w:t>
      </w:r>
      <w:r w:rsidR="002319C4" w:rsidRPr="004F262A">
        <w:rPr>
          <w:sz w:val="28"/>
          <w:szCs w:val="28"/>
          <w:u w:val="single"/>
        </w:rPr>
        <w:t>о предоставлении сведений ЕГРН</w:t>
      </w:r>
      <w:r w:rsidR="00544833">
        <w:rPr>
          <w:sz w:val="28"/>
          <w:szCs w:val="28"/>
        </w:rPr>
        <w:t>,</w:t>
      </w:r>
      <w:r w:rsidR="002319C4">
        <w:rPr>
          <w:sz w:val="28"/>
          <w:szCs w:val="28"/>
        </w:rPr>
        <w:t xml:space="preserve"> </w:t>
      </w:r>
      <w:r w:rsidRPr="00B73CE7">
        <w:rPr>
          <w:sz w:val="28"/>
          <w:szCs w:val="28"/>
        </w:rPr>
        <w:t>утвержден</w:t>
      </w:r>
      <w:r w:rsidR="00A7063C">
        <w:rPr>
          <w:sz w:val="28"/>
          <w:szCs w:val="28"/>
        </w:rPr>
        <w:t>ы</w:t>
      </w:r>
      <w:r w:rsidRPr="00B73CE7">
        <w:rPr>
          <w:sz w:val="28"/>
          <w:szCs w:val="28"/>
        </w:rPr>
        <w:t xml:space="preserve">  Приказом </w:t>
      </w:r>
      <w:r w:rsidRPr="00B73CE7">
        <w:rPr>
          <w:sz w:val="28"/>
          <w:szCs w:val="28"/>
        </w:rPr>
        <w:lastRenderedPageBreak/>
        <w:t xml:space="preserve">Минэкономразвития России от 23.12.2015 №968 «Об установлении порядка предоставления сведений, содержащихся в Едином государственном реестре недвижимости, и порядка уведомления заявителей о ходе оказания услуги по предоставлению сведений, содержащихся в  Едином государственном реестре недвижимости» (далее </w:t>
      </w:r>
      <w:r w:rsidR="00A62822">
        <w:rPr>
          <w:sz w:val="28"/>
          <w:szCs w:val="28"/>
        </w:rPr>
        <w:t>-</w:t>
      </w:r>
      <w:r w:rsidRPr="00B73CE7">
        <w:rPr>
          <w:sz w:val="28"/>
          <w:szCs w:val="28"/>
        </w:rPr>
        <w:t xml:space="preserve"> Приказ №968).</w:t>
      </w:r>
      <w:r w:rsidR="00C518F4">
        <w:rPr>
          <w:sz w:val="28"/>
          <w:szCs w:val="28"/>
        </w:rPr>
        <w:t xml:space="preserve"> </w:t>
      </w:r>
    </w:p>
    <w:p w:rsidR="00A751AF" w:rsidRDefault="00C518F4" w:rsidP="001865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 </w:t>
      </w:r>
      <w:r w:rsidR="00520B65">
        <w:rPr>
          <w:sz w:val="28"/>
          <w:szCs w:val="28"/>
        </w:rPr>
        <w:t xml:space="preserve">Филиал </w:t>
      </w:r>
      <w:r>
        <w:rPr>
          <w:sz w:val="28"/>
          <w:szCs w:val="28"/>
        </w:rPr>
        <w:t>акцентируе</w:t>
      </w:r>
      <w:r w:rsidR="00520B65">
        <w:rPr>
          <w:sz w:val="28"/>
          <w:szCs w:val="28"/>
        </w:rPr>
        <w:t>т</w:t>
      </w:r>
      <w:r>
        <w:rPr>
          <w:sz w:val="28"/>
          <w:szCs w:val="28"/>
        </w:rPr>
        <w:t xml:space="preserve"> внимание на следующее</w:t>
      </w:r>
      <w:r w:rsidR="00794A9C">
        <w:rPr>
          <w:sz w:val="28"/>
          <w:szCs w:val="28"/>
        </w:rPr>
        <w:t>.</w:t>
      </w:r>
    </w:p>
    <w:p w:rsidR="00794A9C" w:rsidRDefault="00D42F20" w:rsidP="00E338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Утвержденн</w:t>
      </w:r>
      <w:r w:rsidR="00794A9C">
        <w:rPr>
          <w:sz w:val="28"/>
          <w:szCs w:val="28"/>
        </w:rPr>
        <w:t>ые</w:t>
      </w:r>
      <w:r>
        <w:rPr>
          <w:sz w:val="28"/>
          <w:szCs w:val="28"/>
        </w:rPr>
        <w:t xml:space="preserve"> форм</w:t>
      </w:r>
      <w:r w:rsidR="00794A9C">
        <w:rPr>
          <w:sz w:val="28"/>
          <w:szCs w:val="28"/>
        </w:rPr>
        <w:t>ы</w:t>
      </w:r>
      <w:r>
        <w:rPr>
          <w:sz w:val="28"/>
          <w:szCs w:val="28"/>
        </w:rPr>
        <w:t xml:space="preserve"> запрос</w:t>
      </w:r>
      <w:r w:rsidR="00794A9C">
        <w:rPr>
          <w:sz w:val="28"/>
          <w:szCs w:val="28"/>
        </w:rPr>
        <w:t>ов о предоставлении сведений ЕГРН</w:t>
      </w:r>
      <w:r>
        <w:rPr>
          <w:sz w:val="28"/>
          <w:szCs w:val="28"/>
        </w:rPr>
        <w:t xml:space="preserve"> содерж</w:t>
      </w:r>
      <w:r w:rsidR="00794A9C">
        <w:rPr>
          <w:sz w:val="28"/>
          <w:szCs w:val="28"/>
        </w:rPr>
        <w:t>а</w:t>
      </w:r>
      <w:r>
        <w:rPr>
          <w:sz w:val="28"/>
          <w:szCs w:val="28"/>
        </w:rPr>
        <w:t>т реквизиты</w:t>
      </w:r>
      <w:r w:rsidR="002319C4">
        <w:rPr>
          <w:sz w:val="28"/>
          <w:szCs w:val="28"/>
        </w:rPr>
        <w:t xml:space="preserve">, включая </w:t>
      </w:r>
      <w:r>
        <w:rPr>
          <w:sz w:val="28"/>
          <w:szCs w:val="28"/>
        </w:rPr>
        <w:t>обязательные для заполнения</w:t>
      </w:r>
      <w:r w:rsidR="00794A9C">
        <w:rPr>
          <w:sz w:val="28"/>
          <w:szCs w:val="28"/>
        </w:rPr>
        <w:t>. На</w:t>
      </w:r>
      <w:r>
        <w:rPr>
          <w:sz w:val="28"/>
          <w:szCs w:val="28"/>
        </w:rPr>
        <w:t>пример</w:t>
      </w:r>
      <w:r w:rsidR="00794A9C">
        <w:rPr>
          <w:sz w:val="28"/>
          <w:szCs w:val="28"/>
        </w:rPr>
        <w:t xml:space="preserve">,  </w:t>
      </w:r>
      <w:r>
        <w:rPr>
          <w:sz w:val="28"/>
          <w:szCs w:val="28"/>
        </w:rPr>
        <w:t>для получения сведений ЕГРН</w:t>
      </w:r>
      <w:r w:rsidR="00794A9C">
        <w:rPr>
          <w:sz w:val="28"/>
          <w:szCs w:val="28"/>
        </w:rPr>
        <w:t>:</w:t>
      </w:r>
    </w:p>
    <w:p w:rsidR="00794A9C" w:rsidRDefault="00D42F20" w:rsidP="00E338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E78BF">
        <w:rPr>
          <w:b/>
          <w:sz w:val="28"/>
          <w:szCs w:val="28"/>
        </w:rPr>
        <w:t>в виде выписки</w:t>
      </w:r>
      <w:r w:rsidR="00554CE4">
        <w:rPr>
          <w:b/>
          <w:sz w:val="28"/>
          <w:szCs w:val="28"/>
        </w:rPr>
        <w:t xml:space="preserve"> из ЕГРН</w:t>
      </w:r>
      <w:r w:rsidRPr="008E78BF">
        <w:rPr>
          <w:b/>
          <w:sz w:val="28"/>
          <w:szCs w:val="28"/>
        </w:rPr>
        <w:t xml:space="preserve"> о зарегистрированных правах </w:t>
      </w:r>
      <w:r w:rsidR="00554CE4">
        <w:rPr>
          <w:b/>
          <w:sz w:val="28"/>
          <w:szCs w:val="28"/>
        </w:rPr>
        <w:t xml:space="preserve">отдельного лица </w:t>
      </w:r>
      <w:r w:rsidRPr="008E78BF">
        <w:rPr>
          <w:b/>
          <w:sz w:val="28"/>
          <w:szCs w:val="28"/>
        </w:rPr>
        <w:t>на имевшиеся</w:t>
      </w:r>
      <w:r w:rsidR="00554CE4" w:rsidRPr="00554CE4">
        <w:rPr>
          <w:b/>
          <w:sz w:val="28"/>
          <w:szCs w:val="28"/>
        </w:rPr>
        <w:t xml:space="preserve"> </w:t>
      </w:r>
      <w:r w:rsidR="00554CE4">
        <w:rPr>
          <w:b/>
          <w:sz w:val="28"/>
          <w:szCs w:val="28"/>
        </w:rPr>
        <w:t>(</w:t>
      </w:r>
      <w:r w:rsidR="00554CE4" w:rsidRPr="008E78BF">
        <w:rPr>
          <w:b/>
          <w:sz w:val="28"/>
          <w:szCs w:val="28"/>
        </w:rPr>
        <w:t>имеющиеся</w:t>
      </w:r>
      <w:r w:rsidRPr="008E78BF">
        <w:rPr>
          <w:b/>
          <w:sz w:val="28"/>
          <w:szCs w:val="28"/>
        </w:rPr>
        <w:t xml:space="preserve">) </w:t>
      </w:r>
      <w:r w:rsidR="00554CE4">
        <w:rPr>
          <w:b/>
          <w:sz w:val="28"/>
          <w:szCs w:val="28"/>
        </w:rPr>
        <w:t xml:space="preserve">у него </w:t>
      </w:r>
      <w:r w:rsidRPr="008E78BF">
        <w:rPr>
          <w:b/>
          <w:sz w:val="28"/>
          <w:szCs w:val="28"/>
        </w:rPr>
        <w:t xml:space="preserve">объекты </w:t>
      </w:r>
      <w:r w:rsidR="00554CE4">
        <w:rPr>
          <w:b/>
          <w:sz w:val="28"/>
          <w:szCs w:val="28"/>
        </w:rPr>
        <w:t>недвижимости</w:t>
      </w:r>
      <w:r>
        <w:rPr>
          <w:sz w:val="28"/>
          <w:szCs w:val="28"/>
        </w:rPr>
        <w:t xml:space="preserve"> в запросе необходимо указать: </w:t>
      </w:r>
      <w:r w:rsidRPr="00794A9C">
        <w:rPr>
          <w:sz w:val="28"/>
          <w:szCs w:val="28"/>
          <w:u w:val="single"/>
        </w:rPr>
        <w:t>полные данные о правообладателе</w:t>
      </w:r>
      <w:r w:rsidR="00794A9C">
        <w:rPr>
          <w:sz w:val="28"/>
          <w:szCs w:val="28"/>
        </w:rPr>
        <w:t>,</w:t>
      </w:r>
      <w:r w:rsidR="00803A5A">
        <w:rPr>
          <w:sz w:val="28"/>
          <w:szCs w:val="28"/>
        </w:rPr>
        <w:t xml:space="preserve"> </w:t>
      </w:r>
      <w:r>
        <w:rPr>
          <w:sz w:val="28"/>
          <w:szCs w:val="28"/>
        </w:rPr>
        <w:t>в отношении которого запрашиваются сведения, позволяющие его однозначно идентифицировать</w:t>
      </w:r>
      <w:r w:rsidR="00794A9C">
        <w:rPr>
          <w:sz w:val="28"/>
          <w:szCs w:val="28"/>
        </w:rPr>
        <w:t>;</w:t>
      </w:r>
    </w:p>
    <w:p w:rsidR="00FC1164" w:rsidRPr="003D4157" w:rsidRDefault="00FC1164" w:rsidP="00437560">
      <w:pPr>
        <w:autoSpaceDE w:val="0"/>
        <w:autoSpaceDN w:val="0"/>
        <w:ind w:firstLine="708"/>
        <w:jc w:val="both"/>
        <w:rPr>
          <w:rFonts w:eastAsia="Calibri"/>
          <w:sz w:val="28"/>
          <w:szCs w:val="28"/>
        </w:rPr>
      </w:pPr>
      <w:r w:rsidRPr="003D4157">
        <w:rPr>
          <w:rFonts w:eastAsia="Calibri"/>
          <w:b/>
          <w:bCs/>
          <w:sz w:val="28"/>
          <w:szCs w:val="28"/>
        </w:rPr>
        <w:t>в виде выписки</w:t>
      </w:r>
      <w:r w:rsidRPr="003D4157">
        <w:rPr>
          <w:rFonts w:eastAsia="Calibri"/>
          <w:sz w:val="28"/>
          <w:szCs w:val="28"/>
        </w:rPr>
        <w:t xml:space="preserve"> </w:t>
      </w:r>
      <w:r w:rsidR="00437560" w:rsidRPr="00437560">
        <w:rPr>
          <w:rFonts w:eastAsia="Calibri"/>
          <w:b/>
          <w:sz w:val="28"/>
          <w:szCs w:val="28"/>
        </w:rPr>
        <w:t>из ЕГРН</w:t>
      </w:r>
      <w:r w:rsidR="00437560">
        <w:rPr>
          <w:rFonts w:eastAsia="Calibri"/>
          <w:sz w:val="28"/>
          <w:szCs w:val="28"/>
        </w:rPr>
        <w:t xml:space="preserve"> </w:t>
      </w:r>
      <w:r w:rsidR="00437560">
        <w:rPr>
          <w:rFonts w:eastAsia="Calibri"/>
          <w:b/>
          <w:bCs/>
          <w:sz w:val="28"/>
          <w:szCs w:val="28"/>
        </w:rPr>
        <w:t xml:space="preserve">об основных характеристиках и зарегистрированных правах на объект недвижимости </w:t>
      </w:r>
      <w:r w:rsidR="00D42F20">
        <w:rPr>
          <w:sz w:val="28"/>
          <w:szCs w:val="28"/>
        </w:rPr>
        <w:t xml:space="preserve">в запросе </w:t>
      </w:r>
      <w:r w:rsidR="00E3388E">
        <w:rPr>
          <w:sz w:val="28"/>
          <w:szCs w:val="28"/>
        </w:rPr>
        <w:t>п</w:t>
      </w:r>
      <w:r w:rsidR="00E3388E" w:rsidRPr="003C5147">
        <w:rPr>
          <w:sz w:val="28"/>
          <w:szCs w:val="28"/>
        </w:rPr>
        <w:t>ри описании объекта недвижимости в обязательном порядке указываются его кадастровый номер (ранее присвоенный государственный учетный номер),</w:t>
      </w:r>
      <w:r w:rsidRPr="00FC1164">
        <w:rPr>
          <w:rFonts w:eastAsia="Calibri"/>
          <w:sz w:val="28"/>
          <w:szCs w:val="28"/>
        </w:rPr>
        <w:t xml:space="preserve"> </w:t>
      </w:r>
      <w:r w:rsidRPr="003D4157">
        <w:rPr>
          <w:rFonts w:eastAsia="Calibri"/>
          <w:sz w:val="28"/>
          <w:szCs w:val="28"/>
        </w:rPr>
        <w:t>который является уникальным и неповторяющимся на территории Российской Федерации</w:t>
      </w:r>
      <w:r>
        <w:rPr>
          <w:rFonts w:eastAsia="Calibri"/>
          <w:sz w:val="28"/>
          <w:szCs w:val="28"/>
        </w:rPr>
        <w:t>.</w:t>
      </w:r>
      <w:r w:rsidR="002319C4">
        <w:rPr>
          <w:rFonts w:eastAsia="Calibri"/>
          <w:sz w:val="28"/>
          <w:szCs w:val="28"/>
        </w:rPr>
        <w:t xml:space="preserve"> </w:t>
      </w:r>
      <w:r w:rsidRPr="003D4157">
        <w:rPr>
          <w:rFonts w:eastAsia="Calibri"/>
          <w:sz w:val="28"/>
          <w:szCs w:val="28"/>
        </w:rPr>
        <w:t xml:space="preserve">Если неизвестна информация о кадастровом номере, то в запросе указывается </w:t>
      </w:r>
      <w:r w:rsidRPr="003D4157">
        <w:rPr>
          <w:rFonts w:eastAsia="Calibri"/>
          <w:sz w:val="28"/>
          <w:szCs w:val="28"/>
          <w:u w:val="single"/>
        </w:rPr>
        <w:t>адрес объекта недвижимости и его уникальная характеристика</w:t>
      </w:r>
      <w:r w:rsidRPr="003D4157">
        <w:rPr>
          <w:rFonts w:eastAsia="Calibri"/>
          <w:sz w:val="28"/>
          <w:szCs w:val="28"/>
        </w:rPr>
        <w:t xml:space="preserve"> (для площадного объекта его площадь, для сооружений - высота или глубина или протяженность и т.д.). При наличии других известных характеристик объекта, дополнительно сообщать и эти сведения.</w:t>
      </w:r>
    </w:p>
    <w:p w:rsidR="00E3388E" w:rsidRPr="00E3388E" w:rsidRDefault="00E3388E" w:rsidP="00E3388E">
      <w:pPr>
        <w:tabs>
          <w:tab w:val="left" w:pos="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</w:t>
      </w:r>
      <w:r w:rsidRPr="00386A65">
        <w:rPr>
          <w:sz w:val="28"/>
          <w:szCs w:val="28"/>
        </w:rPr>
        <w:t xml:space="preserve">случае если указанные в запросе сведения не позволяют однозначно идентифицировать объект недвижимости либо правообладателя, </w:t>
      </w:r>
      <w:r w:rsidRPr="00E3388E">
        <w:rPr>
          <w:sz w:val="28"/>
          <w:szCs w:val="28"/>
          <w:u w:val="single"/>
        </w:rPr>
        <w:t>такие сведения уточняются у заявителя органом регистрации прав путем направления до истечения срока, установленного для предоставления сведений, содержащихся в ЕГРН, с адреса электронной почты соответствующего органа регистрации прав электронного сообщения на указанный заявителем в запросе адрес электронной почты</w:t>
      </w:r>
      <w:r w:rsidR="00794A9C">
        <w:rPr>
          <w:sz w:val="28"/>
          <w:szCs w:val="28"/>
          <w:u w:val="single"/>
        </w:rPr>
        <w:t xml:space="preserve"> (</w:t>
      </w:r>
      <w:r w:rsidR="00794A9C">
        <w:rPr>
          <w:sz w:val="28"/>
          <w:szCs w:val="28"/>
        </w:rPr>
        <w:t>пункт 46 порядка предоставления сведений, утвержденного Приказом</w:t>
      </w:r>
      <w:proofErr w:type="gramEnd"/>
      <w:r w:rsidR="00794A9C">
        <w:rPr>
          <w:sz w:val="28"/>
          <w:szCs w:val="28"/>
        </w:rPr>
        <w:t xml:space="preserve"> №968).</w:t>
      </w:r>
      <w:r w:rsidRPr="00E3388E">
        <w:rPr>
          <w:sz w:val="28"/>
          <w:szCs w:val="28"/>
          <w:u w:val="single"/>
        </w:rPr>
        <w:t xml:space="preserve"> </w:t>
      </w:r>
    </w:p>
    <w:p w:rsidR="00E3388E" w:rsidRDefault="00E3388E" w:rsidP="00741A61">
      <w:pPr>
        <w:autoSpaceDE w:val="0"/>
        <w:autoSpaceDN w:val="0"/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Таким образом,</w:t>
      </w:r>
      <w:r w:rsidR="0085386B" w:rsidRPr="0085386B">
        <w:rPr>
          <w:rFonts w:eastAsia="Calibri"/>
          <w:sz w:val="28"/>
          <w:szCs w:val="28"/>
        </w:rPr>
        <w:t xml:space="preserve"> </w:t>
      </w:r>
      <w:r w:rsidR="0085386B" w:rsidRPr="003D4157">
        <w:rPr>
          <w:rFonts w:eastAsia="Calibri"/>
          <w:sz w:val="28"/>
          <w:szCs w:val="28"/>
        </w:rPr>
        <w:t>в запросах о предоставлении сведений ЕГРН</w:t>
      </w:r>
      <w:r w:rsidR="00741A61">
        <w:rPr>
          <w:rFonts w:eastAsia="Calibri"/>
          <w:sz w:val="28"/>
          <w:szCs w:val="28"/>
        </w:rPr>
        <w:t xml:space="preserve"> </w:t>
      </w:r>
      <w:r w:rsidR="001E2CFC">
        <w:rPr>
          <w:rFonts w:eastAsia="Calibri"/>
          <w:sz w:val="28"/>
          <w:szCs w:val="28"/>
        </w:rPr>
        <w:t xml:space="preserve">необходимо в </w:t>
      </w:r>
      <w:r w:rsidR="00A05CEF">
        <w:rPr>
          <w:sz w:val="28"/>
          <w:szCs w:val="28"/>
        </w:rPr>
        <w:t>обязательном порядке</w:t>
      </w:r>
      <w:r w:rsidR="001E2CFC">
        <w:rPr>
          <w:sz w:val="28"/>
          <w:szCs w:val="28"/>
        </w:rPr>
        <w:t xml:space="preserve"> указывать</w:t>
      </w:r>
      <w:r w:rsidR="00A05CEF">
        <w:rPr>
          <w:sz w:val="28"/>
          <w:szCs w:val="28"/>
        </w:rPr>
        <w:t xml:space="preserve"> </w:t>
      </w:r>
      <w:r w:rsidRPr="00923B00">
        <w:rPr>
          <w:sz w:val="28"/>
          <w:szCs w:val="28"/>
          <w:u w:val="single"/>
        </w:rPr>
        <w:t>характеристик</w:t>
      </w:r>
      <w:r>
        <w:rPr>
          <w:sz w:val="28"/>
          <w:szCs w:val="28"/>
          <w:u w:val="single"/>
        </w:rPr>
        <w:t>и</w:t>
      </w:r>
      <w:r w:rsidRPr="00923B00">
        <w:rPr>
          <w:sz w:val="28"/>
          <w:szCs w:val="28"/>
          <w:u w:val="single"/>
        </w:rPr>
        <w:t xml:space="preserve"> </w:t>
      </w:r>
      <w:proofErr w:type="gramStart"/>
      <w:r w:rsidRPr="00923B00">
        <w:rPr>
          <w:sz w:val="28"/>
          <w:szCs w:val="28"/>
          <w:u w:val="single"/>
        </w:rPr>
        <w:t>позволяющ</w:t>
      </w:r>
      <w:r>
        <w:rPr>
          <w:sz w:val="28"/>
          <w:szCs w:val="28"/>
          <w:u w:val="single"/>
        </w:rPr>
        <w:t>ее</w:t>
      </w:r>
      <w:proofErr w:type="gramEnd"/>
      <w:r w:rsidRPr="00923B00">
        <w:rPr>
          <w:sz w:val="28"/>
          <w:szCs w:val="28"/>
          <w:u w:val="single"/>
        </w:rPr>
        <w:t xml:space="preserve"> однозначно идентифицировать объект недвижимости </w:t>
      </w:r>
      <w:r>
        <w:rPr>
          <w:sz w:val="28"/>
          <w:szCs w:val="28"/>
          <w:u w:val="single"/>
        </w:rPr>
        <w:t>либо</w:t>
      </w:r>
      <w:r w:rsidRPr="00923B00">
        <w:rPr>
          <w:sz w:val="28"/>
          <w:szCs w:val="28"/>
          <w:u w:val="single"/>
        </w:rPr>
        <w:t xml:space="preserve"> правообладателя</w:t>
      </w:r>
      <w:r>
        <w:rPr>
          <w:sz w:val="28"/>
          <w:szCs w:val="28"/>
          <w:u w:val="single"/>
        </w:rPr>
        <w:t xml:space="preserve">, а также </w:t>
      </w:r>
      <w:r w:rsidR="00A05CEF">
        <w:rPr>
          <w:sz w:val="28"/>
          <w:szCs w:val="28"/>
          <w:u w:val="single"/>
        </w:rPr>
        <w:t xml:space="preserve">следует указывать  </w:t>
      </w:r>
      <w:r>
        <w:rPr>
          <w:sz w:val="28"/>
          <w:szCs w:val="28"/>
          <w:u w:val="single"/>
        </w:rPr>
        <w:t xml:space="preserve">адрес электронной почты </w:t>
      </w:r>
      <w:r w:rsidR="001E2CFC">
        <w:rPr>
          <w:sz w:val="28"/>
          <w:szCs w:val="28"/>
          <w:u w:val="single"/>
        </w:rPr>
        <w:t xml:space="preserve">заявителя </w:t>
      </w:r>
      <w:r w:rsidR="00A05CEF">
        <w:rPr>
          <w:sz w:val="28"/>
          <w:szCs w:val="28"/>
          <w:u w:val="single"/>
        </w:rPr>
        <w:t>для</w:t>
      </w:r>
      <w:r>
        <w:rPr>
          <w:sz w:val="28"/>
          <w:szCs w:val="28"/>
          <w:u w:val="single"/>
        </w:rPr>
        <w:t xml:space="preserve"> уточнения сведений запроса. </w:t>
      </w:r>
    </w:p>
    <w:p w:rsidR="00544833" w:rsidRDefault="00544833" w:rsidP="00741A61">
      <w:pPr>
        <w:autoSpaceDE w:val="0"/>
        <w:autoSpaceDN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3D4157">
        <w:rPr>
          <w:rFonts w:eastAsia="Calibri"/>
          <w:sz w:val="28"/>
          <w:szCs w:val="28"/>
        </w:rPr>
        <w:t>целях предоставления достоверных сведений</w:t>
      </w:r>
      <w:r w:rsidR="006862C6">
        <w:rPr>
          <w:rFonts w:eastAsia="Calibri"/>
          <w:sz w:val="28"/>
          <w:szCs w:val="28"/>
        </w:rPr>
        <w:t>, содержащихся в</w:t>
      </w:r>
      <w:r w:rsidRPr="003D4157">
        <w:rPr>
          <w:rFonts w:eastAsia="Calibri"/>
          <w:sz w:val="28"/>
          <w:szCs w:val="28"/>
        </w:rPr>
        <w:t xml:space="preserve"> ЕГРН</w:t>
      </w:r>
      <w:r>
        <w:rPr>
          <w:rFonts w:eastAsia="Calibri"/>
          <w:sz w:val="28"/>
          <w:szCs w:val="28"/>
        </w:rPr>
        <w:t xml:space="preserve">, рекомендуем учесть </w:t>
      </w:r>
      <w:proofErr w:type="gramStart"/>
      <w:r w:rsidR="00E963DE">
        <w:rPr>
          <w:rFonts w:eastAsia="Calibri"/>
          <w:sz w:val="28"/>
          <w:szCs w:val="28"/>
        </w:rPr>
        <w:t>вышеизложенное</w:t>
      </w:r>
      <w:proofErr w:type="gramEnd"/>
      <w:r w:rsidR="00E963DE">
        <w:rPr>
          <w:rFonts w:eastAsia="Calibri"/>
          <w:sz w:val="28"/>
          <w:szCs w:val="28"/>
        </w:rPr>
        <w:t>.</w:t>
      </w:r>
    </w:p>
    <w:p w:rsidR="00186554" w:rsidRDefault="006862C6" w:rsidP="00186554">
      <w:p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ab/>
        <w:t>Дополнительную к</w:t>
      </w:r>
      <w:r w:rsidR="00186554" w:rsidRPr="0054458D">
        <w:rPr>
          <w:rFonts w:eastAsia="Calibri"/>
          <w:sz w:val="28"/>
          <w:szCs w:val="28"/>
        </w:rPr>
        <w:t xml:space="preserve">онсультацию о получении государственных услуг Росреестра </w:t>
      </w:r>
      <w:r>
        <w:rPr>
          <w:rFonts w:eastAsia="Calibri"/>
          <w:sz w:val="28"/>
          <w:szCs w:val="28"/>
        </w:rPr>
        <w:t>м</w:t>
      </w:r>
      <w:r w:rsidR="00186554" w:rsidRPr="0054458D">
        <w:rPr>
          <w:rFonts w:eastAsia="Calibri"/>
          <w:sz w:val="28"/>
          <w:szCs w:val="28"/>
        </w:rPr>
        <w:t>ожно получить по телефону Ведомственного центра телефонного обслуживания Росреестра  8-800-100-34-34.</w:t>
      </w:r>
      <w:r w:rsidR="00186554" w:rsidRPr="0054458D">
        <w:rPr>
          <w:rFonts w:eastAsia="Calibri"/>
          <w:sz w:val="28"/>
          <w:szCs w:val="28"/>
          <w:lang w:eastAsia="en-US"/>
        </w:rPr>
        <w:t>  </w:t>
      </w:r>
    </w:p>
    <w:p w:rsidR="008A71E0" w:rsidRPr="0054458D" w:rsidRDefault="00C701FF" w:rsidP="008A71E0">
      <w:p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932310">
        <w:rPr>
          <w:rFonts w:eastAsia="Calibri"/>
          <w:sz w:val="28"/>
          <w:szCs w:val="28"/>
        </w:rPr>
        <w:t xml:space="preserve">    </w:t>
      </w:r>
    </w:p>
    <w:tbl>
      <w:tblPr>
        <w:tblW w:w="1069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3966"/>
        <w:gridCol w:w="2368"/>
      </w:tblGrid>
      <w:tr w:rsidR="00225666" w:rsidRPr="00224E75" w:rsidTr="00031B6E">
        <w:tc>
          <w:tcPr>
            <w:tcW w:w="4361" w:type="dxa"/>
            <w:shd w:val="clear" w:color="auto" w:fill="auto"/>
            <w:hideMark/>
          </w:tcPr>
          <w:p w:rsidR="00C344E4" w:rsidRDefault="00C344E4" w:rsidP="00031B6E">
            <w:pPr>
              <w:rPr>
                <w:sz w:val="28"/>
                <w:szCs w:val="28"/>
                <w:lang w:eastAsia="en-US"/>
              </w:rPr>
            </w:pPr>
          </w:p>
          <w:p w:rsidR="00225666" w:rsidRPr="00C344E4" w:rsidRDefault="00225666" w:rsidP="00031B6E">
            <w:pPr>
              <w:rPr>
                <w:sz w:val="28"/>
                <w:szCs w:val="28"/>
                <w:lang w:eastAsia="en-US"/>
              </w:rPr>
            </w:pPr>
            <w:r w:rsidRPr="00224E75">
              <w:rPr>
                <w:sz w:val="28"/>
                <w:szCs w:val="28"/>
                <w:lang w:eastAsia="en-US"/>
              </w:rPr>
              <w:t>Заместитель директора  филиала</w:t>
            </w:r>
          </w:p>
          <w:p w:rsidR="00C344E4" w:rsidRDefault="00C344E4" w:rsidP="00C344E4">
            <w:pPr>
              <w:shd w:val="clear" w:color="auto" w:fill="FFFFFF"/>
              <w:suppressAutoHyphens/>
              <w:jc w:val="both"/>
              <w:rPr>
                <w:sz w:val="18"/>
                <w:szCs w:val="18"/>
              </w:rPr>
            </w:pPr>
          </w:p>
          <w:p w:rsidR="00C344E4" w:rsidRDefault="00C344E4" w:rsidP="00C344E4">
            <w:pPr>
              <w:shd w:val="clear" w:color="auto" w:fill="FFFFFF"/>
              <w:suppressAutoHyphens/>
              <w:jc w:val="both"/>
              <w:rPr>
                <w:sz w:val="18"/>
                <w:szCs w:val="18"/>
              </w:rPr>
            </w:pPr>
          </w:p>
          <w:p w:rsidR="00C344E4" w:rsidRDefault="00C344E4" w:rsidP="00C344E4">
            <w:pPr>
              <w:shd w:val="clear" w:color="auto" w:fill="FFFFFF"/>
              <w:suppressAutoHyphens/>
              <w:jc w:val="both"/>
              <w:rPr>
                <w:sz w:val="18"/>
                <w:szCs w:val="18"/>
              </w:rPr>
            </w:pPr>
          </w:p>
          <w:p w:rsidR="00C344E4" w:rsidRDefault="00C344E4" w:rsidP="00C344E4">
            <w:pPr>
              <w:shd w:val="clear" w:color="auto" w:fill="FFFFFF"/>
              <w:suppressAutoHyphens/>
              <w:jc w:val="both"/>
              <w:rPr>
                <w:sz w:val="18"/>
                <w:szCs w:val="18"/>
              </w:rPr>
            </w:pPr>
          </w:p>
          <w:p w:rsidR="00AC2B41" w:rsidRDefault="00AC2B41" w:rsidP="00CC244F">
            <w:pPr>
              <w:shd w:val="clear" w:color="auto" w:fill="FFFFFF"/>
              <w:suppressAutoHyphens/>
              <w:jc w:val="both"/>
              <w:rPr>
                <w:sz w:val="18"/>
                <w:szCs w:val="18"/>
              </w:rPr>
            </w:pPr>
          </w:p>
          <w:p w:rsidR="00B93A95" w:rsidRDefault="00B93A95" w:rsidP="00CC244F">
            <w:pPr>
              <w:shd w:val="clear" w:color="auto" w:fill="FFFFFF"/>
              <w:suppressAutoHyphens/>
              <w:jc w:val="both"/>
              <w:rPr>
                <w:sz w:val="18"/>
                <w:szCs w:val="18"/>
              </w:rPr>
            </w:pPr>
          </w:p>
          <w:p w:rsidR="00225666" w:rsidRPr="00224E75" w:rsidRDefault="00C344E4" w:rsidP="007236B0">
            <w:pPr>
              <w:shd w:val="clear" w:color="auto" w:fill="FFFFFF"/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C344E4">
              <w:rPr>
                <w:sz w:val="18"/>
                <w:szCs w:val="18"/>
              </w:rPr>
              <w:t>А.П. Сазонова</w:t>
            </w:r>
            <w:r>
              <w:rPr>
                <w:sz w:val="18"/>
                <w:szCs w:val="18"/>
              </w:rPr>
              <w:t xml:space="preserve">, </w:t>
            </w:r>
            <w:r w:rsidRPr="00C344E4">
              <w:rPr>
                <w:sz w:val="18"/>
                <w:szCs w:val="18"/>
              </w:rPr>
              <w:t>8(4712)72</w:t>
            </w:r>
            <w:r w:rsidR="007236B0" w:rsidRPr="008A2BB1">
              <w:rPr>
                <w:sz w:val="18"/>
                <w:szCs w:val="18"/>
              </w:rPr>
              <w:t>4</w:t>
            </w:r>
            <w:r w:rsidRPr="00C344E4">
              <w:rPr>
                <w:sz w:val="18"/>
                <w:szCs w:val="18"/>
              </w:rPr>
              <w:t>-000</w:t>
            </w:r>
            <w:r w:rsidR="00CC244F">
              <w:rPr>
                <w:sz w:val="18"/>
                <w:szCs w:val="18"/>
              </w:rPr>
              <w:t>, доб.2295</w:t>
            </w:r>
          </w:p>
        </w:tc>
        <w:tc>
          <w:tcPr>
            <w:tcW w:w="3966" w:type="dxa"/>
            <w:shd w:val="clear" w:color="auto" w:fill="auto"/>
            <w:hideMark/>
          </w:tcPr>
          <w:p w:rsidR="00225666" w:rsidRPr="00224E75" w:rsidRDefault="00225666" w:rsidP="00031B6E">
            <w:pPr>
              <w:jc w:val="center"/>
              <w:rPr>
                <w:lang w:eastAsia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F4963DD" wp14:editId="7D88E109">
                  <wp:extent cx="2209045" cy="1013988"/>
                  <wp:effectExtent l="0" t="0" r="1270" b="0"/>
                  <wp:docPr id="2" name="Рисунок 2" descr="Турецк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урецк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173" cy="1014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auto"/>
            <w:hideMark/>
          </w:tcPr>
          <w:p w:rsidR="00225666" w:rsidRPr="00224E75" w:rsidRDefault="00225666" w:rsidP="00031B6E">
            <w:pPr>
              <w:rPr>
                <w:sz w:val="28"/>
                <w:szCs w:val="28"/>
                <w:lang w:eastAsia="en-US"/>
              </w:rPr>
            </w:pPr>
            <w:r w:rsidRPr="00224E75">
              <w:rPr>
                <w:sz w:val="28"/>
                <w:szCs w:val="28"/>
                <w:lang w:eastAsia="en-US"/>
              </w:rPr>
              <w:t xml:space="preserve">     </w:t>
            </w:r>
          </w:p>
          <w:p w:rsidR="00225666" w:rsidRPr="00224E75" w:rsidRDefault="00225666" w:rsidP="00031B6E">
            <w:pPr>
              <w:rPr>
                <w:lang w:eastAsia="en-US"/>
              </w:rPr>
            </w:pPr>
            <w:r w:rsidRPr="00224E75">
              <w:rPr>
                <w:sz w:val="28"/>
                <w:szCs w:val="28"/>
                <w:lang w:eastAsia="en-US"/>
              </w:rPr>
              <w:t>О.А. Турецкая</w:t>
            </w:r>
            <w:r w:rsidRPr="00224E75">
              <w:rPr>
                <w:sz w:val="28"/>
                <w:szCs w:val="28"/>
                <w:lang w:eastAsia="en-US"/>
              </w:rPr>
              <w:br/>
            </w:r>
          </w:p>
        </w:tc>
      </w:tr>
    </w:tbl>
    <w:p w:rsidR="001552F3" w:rsidRDefault="001552F3" w:rsidP="00706ED4">
      <w:pPr>
        <w:shd w:val="clear" w:color="auto" w:fill="FFFFFF"/>
        <w:suppressAutoHyphens/>
        <w:jc w:val="both"/>
        <w:rPr>
          <w:sz w:val="20"/>
          <w:szCs w:val="20"/>
        </w:rPr>
      </w:pPr>
    </w:p>
    <w:sectPr w:rsidR="001552F3" w:rsidSect="006862C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98"/>
    <w:rsid w:val="0000689C"/>
    <w:rsid w:val="00017C55"/>
    <w:rsid w:val="0002138D"/>
    <w:rsid w:val="000238E5"/>
    <w:rsid w:val="0002629B"/>
    <w:rsid w:val="00027785"/>
    <w:rsid w:val="00053386"/>
    <w:rsid w:val="00072D75"/>
    <w:rsid w:val="00095E09"/>
    <w:rsid w:val="000A450F"/>
    <w:rsid w:val="000B4260"/>
    <w:rsid w:val="000E111D"/>
    <w:rsid w:val="000F69C1"/>
    <w:rsid w:val="00100839"/>
    <w:rsid w:val="001105BD"/>
    <w:rsid w:val="00140AA4"/>
    <w:rsid w:val="001552F3"/>
    <w:rsid w:val="00162350"/>
    <w:rsid w:val="00186554"/>
    <w:rsid w:val="001940B5"/>
    <w:rsid w:val="001A6082"/>
    <w:rsid w:val="001A783A"/>
    <w:rsid w:val="001B3FF5"/>
    <w:rsid w:val="001C2D72"/>
    <w:rsid w:val="001D58A2"/>
    <w:rsid w:val="001E27A2"/>
    <w:rsid w:val="001E2CFC"/>
    <w:rsid w:val="00225666"/>
    <w:rsid w:val="002319C4"/>
    <w:rsid w:val="00244C4E"/>
    <w:rsid w:val="00255A4C"/>
    <w:rsid w:val="002A57E0"/>
    <w:rsid w:val="002B390D"/>
    <w:rsid w:val="00373FD0"/>
    <w:rsid w:val="00374DF5"/>
    <w:rsid w:val="003B3F0F"/>
    <w:rsid w:val="003C2F44"/>
    <w:rsid w:val="00424A63"/>
    <w:rsid w:val="00437560"/>
    <w:rsid w:val="004431A0"/>
    <w:rsid w:val="00451E2A"/>
    <w:rsid w:val="00493687"/>
    <w:rsid w:val="004A711D"/>
    <w:rsid w:val="004B69B4"/>
    <w:rsid w:val="004F262A"/>
    <w:rsid w:val="00520B65"/>
    <w:rsid w:val="0053362C"/>
    <w:rsid w:val="00544833"/>
    <w:rsid w:val="00554CE4"/>
    <w:rsid w:val="005728C4"/>
    <w:rsid w:val="00572A6C"/>
    <w:rsid w:val="00581191"/>
    <w:rsid w:val="00583B21"/>
    <w:rsid w:val="0059551B"/>
    <w:rsid w:val="005A4BDA"/>
    <w:rsid w:val="005A5E27"/>
    <w:rsid w:val="005B315B"/>
    <w:rsid w:val="005C24FF"/>
    <w:rsid w:val="00606DDC"/>
    <w:rsid w:val="006249E7"/>
    <w:rsid w:val="00626347"/>
    <w:rsid w:val="0063535E"/>
    <w:rsid w:val="00641EFC"/>
    <w:rsid w:val="006453B7"/>
    <w:rsid w:val="00646979"/>
    <w:rsid w:val="00675A04"/>
    <w:rsid w:val="00683714"/>
    <w:rsid w:val="006862C6"/>
    <w:rsid w:val="006A6E7B"/>
    <w:rsid w:val="006B2E54"/>
    <w:rsid w:val="006E1916"/>
    <w:rsid w:val="006E6D38"/>
    <w:rsid w:val="00703B24"/>
    <w:rsid w:val="00706ED4"/>
    <w:rsid w:val="00722CFF"/>
    <w:rsid w:val="007236B0"/>
    <w:rsid w:val="00737225"/>
    <w:rsid w:val="00741A61"/>
    <w:rsid w:val="00743786"/>
    <w:rsid w:val="00773377"/>
    <w:rsid w:val="0077623C"/>
    <w:rsid w:val="00794A9C"/>
    <w:rsid w:val="007A03F6"/>
    <w:rsid w:val="007A11F6"/>
    <w:rsid w:val="007C07F0"/>
    <w:rsid w:val="007D282B"/>
    <w:rsid w:val="007F0657"/>
    <w:rsid w:val="00803A5A"/>
    <w:rsid w:val="00846784"/>
    <w:rsid w:val="0085386B"/>
    <w:rsid w:val="008545C3"/>
    <w:rsid w:val="008A2BB1"/>
    <w:rsid w:val="008A71E0"/>
    <w:rsid w:val="008B6A29"/>
    <w:rsid w:val="008B7C66"/>
    <w:rsid w:val="008C3ECF"/>
    <w:rsid w:val="008C416F"/>
    <w:rsid w:val="00932310"/>
    <w:rsid w:val="00950812"/>
    <w:rsid w:val="0095582A"/>
    <w:rsid w:val="00964B30"/>
    <w:rsid w:val="009677C1"/>
    <w:rsid w:val="00970696"/>
    <w:rsid w:val="009738EB"/>
    <w:rsid w:val="009938D7"/>
    <w:rsid w:val="009A7382"/>
    <w:rsid w:val="009D1678"/>
    <w:rsid w:val="009F055F"/>
    <w:rsid w:val="00A01329"/>
    <w:rsid w:val="00A05CEF"/>
    <w:rsid w:val="00A52898"/>
    <w:rsid w:val="00A62822"/>
    <w:rsid w:val="00A7063C"/>
    <w:rsid w:val="00A751AF"/>
    <w:rsid w:val="00A77484"/>
    <w:rsid w:val="00A93B82"/>
    <w:rsid w:val="00AC2B41"/>
    <w:rsid w:val="00AE55BC"/>
    <w:rsid w:val="00AE62A9"/>
    <w:rsid w:val="00B04CE2"/>
    <w:rsid w:val="00B260C6"/>
    <w:rsid w:val="00B4574C"/>
    <w:rsid w:val="00B53DA1"/>
    <w:rsid w:val="00B54013"/>
    <w:rsid w:val="00B91CBC"/>
    <w:rsid w:val="00B93A95"/>
    <w:rsid w:val="00BF43D8"/>
    <w:rsid w:val="00C13859"/>
    <w:rsid w:val="00C17023"/>
    <w:rsid w:val="00C344E4"/>
    <w:rsid w:val="00C34A6A"/>
    <w:rsid w:val="00C36C7F"/>
    <w:rsid w:val="00C518F4"/>
    <w:rsid w:val="00C701FF"/>
    <w:rsid w:val="00C70DE6"/>
    <w:rsid w:val="00CA31EB"/>
    <w:rsid w:val="00CC244F"/>
    <w:rsid w:val="00CF7689"/>
    <w:rsid w:val="00D02830"/>
    <w:rsid w:val="00D42F20"/>
    <w:rsid w:val="00D463EF"/>
    <w:rsid w:val="00D56D74"/>
    <w:rsid w:val="00D63419"/>
    <w:rsid w:val="00D776D6"/>
    <w:rsid w:val="00D847EC"/>
    <w:rsid w:val="00DC27BC"/>
    <w:rsid w:val="00DC2DF5"/>
    <w:rsid w:val="00DC5552"/>
    <w:rsid w:val="00DE33EE"/>
    <w:rsid w:val="00DF0470"/>
    <w:rsid w:val="00E13995"/>
    <w:rsid w:val="00E16112"/>
    <w:rsid w:val="00E30903"/>
    <w:rsid w:val="00E3218E"/>
    <w:rsid w:val="00E3388E"/>
    <w:rsid w:val="00E43898"/>
    <w:rsid w:val="00E610D4"/>
    <w:rsid w:val="00E73E3F"/>
    <w:rsid w:val="00E963DE"/>
    <w:rsid w:val="00E96A8B"/>
    <w:rsid w:val="00EA4562"/>
    <w:rsid w:val="00F22D88"/>
    <w:rsid w:val="00F53E5A"/>
    <w:rsid w:val="00F6515E"/>
    <w:rsid w:val="00F66B1F"/>
    <w:rsid w:val="00FA71C4"/>
    <w:rsid w:val="00FC1164"/>
    <w:rsid w:val="00FC2E29"/>
    <w:rsid w:val="00FC5ECF"/>
    <w:rsid w:val="00FD24A7"/>
    <w:rsid w:val="00FD6BB3"/>
    <w:rsid w:val="00F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3FD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73F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3FD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A52898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AE55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3FD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73F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3FD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A52898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AE5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A7134-5A97-4A94-8630-817F5340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Алла Петровна</dc:creator>
  <cp:lastModifiedBy>Калинкина Анастасия Юрьевна</cp:lastModifiedBy>
  <cp:revision>64</cp:revision>
  <cp:lastPrinted>2020-05-21T11:23:00Z</cp:lastPrinted>
  <dcterms:created xsi:type="dcterms:W3CDTF">2020-05-15T07:07:00Z</dcterms:created>
  <dcterms:modified xsi:type="dcterms:W3CDTF">2020-05-25T12:48:00Z</dcterms:modified>
</cp:coreProperties>
</file>