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E92EEF" w:rsidTr="00E92EEF">
        <w:tc>
          <w:tcPr>
            <w:tcW w:w="4998" w:type="dxa"/>
          </w:tcPr>
          <w:p w:rsidR="00E92EEF" w:rsidRDefault="00E92EEF" w:rsidP="00E65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6A1967" w:rsidRPr="006A1967" w:rsidRDefault="006A1967" w:rsidP="00E92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Pr="006A19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предупреждает о сайтах-двойниках</w:t>
            </w:r>
          </w:p>
          <w:p w:rsidR="00E92EEF" w:rsidRDefault="00E92EEF" w:rsidP="006A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C6A" w:rsidRDefault="00661C6A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67" w:rsidRPr="00271979" w:rsidRDefault="00271979" w:rsidP="0027197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bCs/>
          <w:color w:val="000000"/>
          <w:sz w:val="28"/>
          <w:szCs w:val="28"/>
        </w:rPr>
        <w:t xml:space="preserve">В связи с введением самоизоляции </w:t>
      </w:r>
      <w:proofErr w:type="spellStart"/>
      <w:r w:rsidR="00C404F5">
        <w:rPr>
          <w:bCs/>
          <w:color w:val="000000"/>
          <w:sz w:val="28"/>
          <w:szCs w:val="28"/>
        </w:rPr>
        <w:t>о</w:t>
      </w:r>
      <w:r w:rsidRPr="00271979">
        <w:rPr>
          <w:bCs/>
          <w:color w:val="000000"/>
          <w:sz w:val="28"/>
          <w:szCs w:val="28"/>
        </w:rPr>
        <w:t>нлайн-услуги</w:t>
      </w:r>
      <w:proofErr w:type="spellEnd"/>
      <w:r w:rsidRPr="00271979">
        <w:rPr>
          <w:bCs/>
          <w:color w:val="000000"/>
          <w:sz w:val="28"/>
          <w:szCs w:val="28"/>
        </w:rPr>
        <w:t xml:space="preserve"> Росреестра стали более востребованы. В связи с повышением спроса на дистанционные услуги активизировались сайты-двойники, копирующие сайты Росреестра и Федеральной кадастровой палаты. </w:t>
      </w:r>
    </w:p>
    <w:p w:rsidR="00271979" w:rsidRPr="00271979" w:rsidRDefault="00271979" w:rsidP="0027197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bCs/>
          <w:color w:val="000000"/>
          <w:sz w:val="28"/>
          <w:szCs w:val="28"/>
        </w:rPr>
        <w:t xml:space="preserve">Они активно предлагают </w:t>
      </w:r>
      <w:proofErr w:type="spellStart"/>
      <w:r w:rsidRPr="00271979">
        <w:rPr>
          <w:bCs/>
          <w:color w:val="000000"/>
          <w:sz w:val="28"/>
          <w:szCs w:val="28"/>
        </w:rPr>
        <w:t>онлайн-услуги</w:t>
      </w:r>
      <w:proofErr w:type="spellEnd"/>
      <w:r w:rsidRPr="00271979">
        <w:rPr>
          <w:bCs/>
          <w:color w:val="000000"/>
          <w:sz w:val="28"/>
          <w:szCs w:val="28"/>
        </w:rPr>
        <w:t xml:space="preserve"> по предоставлению сведений из Единого государственного реестра недвижимости (ЕГРН). </w:t>
      </w:r>
    </w:p>
    <w:p w:rsidR="00271979" w:rsidRPr="00271979" w:rsidRDefault="00271979" w:rsidP="0027197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color w:val="000000"/>
          <w:sz w:val="28"/>
          <w:szCs w:val="28"/>
        </w:rPr>
        <w:t>Управление Росреестра по Курской области обращаем внимание, что только сайты </w:t>
      </w:r>
      <w:proofErr w:type="spellStart"/>
      <w:r w:rsidR="00445597" w:rsidRPr="00271979">
        <w:rPr>
          <w:color w:val="000000"/>
          <w:sz w:val="28"/>
          <w:szCs w:val="28"/>
        </w:rPr>
        <w:fldChar w:fldCharType="begin"/>
      </w:r>
      <w:r w:rsidRPr="00271979">
        <w:rPr>
          <w:color w:val="000000"/>
          <w:sz w:val="28"/>
          <w:szCs w:val="28"/>
        </w:rPr>
        <w:instrText xml:space="preserve"> HYPERLINK "https://rosreestr.ru/" </w:instrText>
      </w:r>
      <w:r w:rsidR="00445597" w:rsidRPr="00271979">
        <w:rPr>
          <w:color w:val="000000"/>
          <w:sz w:val="28"/>
          <w:szCs w:val="28"/>
        </w:rPr>
        <w:fldChar w:fldCharType="separate"/>
      </w:r>
      <w:r w:rsidRPr="00271979">
        <w:rPr>
          <w:rStyle w:val="a3"/>
          <w:sz w:val="28"/>
          <w:szCs w:val="28"/>
        </w:rPr>
        <w:t>rosreestr.ru</w:t>
      </w:r>
      <w:proofErr w:type="spellEnd"/>
      <w:r w:rsidR="00445597" w:rsidRPr="00271979">
        <w:rPr>
          <w:color w:val="000000"/>
          <w:sz w:val="28"/>
          <w:szCs w:val="28"/>
        </w:rPr>
        <w:fldChar w:fldCharType="end"/>
      </w:r>
      <w:r w:rsidRPr="00271979">
        <w:rPr>
          <w:color w:val="000000"/>
          <w:sz w:val="28"/>
          <w:szCs w:val="28"/>
        </w:rPr>
        <w:t> и </w:t>
      </w:r>
      <w:proofErr w:type="spellStart"/>
      <w:r w:rsidR="00445597" w:rsidRPr="00271979">
        <w:rPr>
          <w:color w:val="000000"/>
          <w:sz w:val="28"/>
          <w:szCs w:val="28"/>
        </w:rPr>
        <w:fldChar w:fldCharType="begin"/>
      </w:r>
      <w:r w:rsidRPr="00271979">
        <w:rPr>
          <w:color w:val="000000"/>
          <w:sz w:val="28"/>
          <w:szCs w:val="28"/>
        </w:rPr>
        <w:instrText xml:space="preserve"> HYPERLINK "https://kadastr.ru/" </w:instrText>
      </w:r>
      <w:r w:rsidR="00445597" w:rsidRPr="00271979">
        <w:rPr>
          <w:color w:val="000000"/>
          <w:sz w:val="28"/>
          <w:szCs w:val="28"/>
        </w:rPr>
        <w:fldChar w:fldCharType="separate"/>
      </w:r>
      <w:r w:rsidRPr="00271979">
        <w:rPr>
          <w:rStyle w:val="a3"/>
          <w:sz w:val="28"/>
          <w:szCs w:val="28"/>
        </w:rPr>
        <w:t>kadastr.ru</w:t>
      </w:r>
      <w:proofErr w:type="spellEnd"/>
      <w:r w:rsidR="00445597" w:rsidRPr="00271979">
        <w:rPr>
          <w:color w:val="000000"/>
          <w:sz w:val="28"/>
          <w:szCs w:val="28"/>
        </w:rPr>
        <w:fldChar w:fldCharType="end"/>
      </w:r>
      <w:r w:rsidRPr="00271979">
        <w:rPr>
          <w:color w:val="000000"/>
          <w:sz w:val="28"/>
          <w:szCs w:val="28"/>
        </w:rPr>
        <w:t> являются единственными официальными сайтами Росреестра и Кадастровой палаты и только на этих сайтах можно получить достоверную и актуальную информацию о недвижимости. Сайты с другими названиями и адресами, пусть и похожими на сайт Росреестра, никакого отношения к ведомству не имеют.</w:t>
      </w:r>
    </w:p>
    <w:p w:rsidR="00271979" w:rsidRPr="00271979" w:rsidRDefault="00271979" w:rsidP="0027197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color w:val="000000"/>
          <w:sz w:val="28"/>
          <w:szCs w:val="28"/>
        </w:rPr>
        <w:t xml:space="preserve">Указанные ресурсы, как правило, вводят граждан в заблуждение. Сведения, полученные на таких сайтах, не гарантирует достоверность и актуальность сведений об объектах недвижимости, так как может быть искажена посредниками. Кроме того, за бесплатные электронные услуги, оказываемые </w:t>
      </w:r>
      <w:proofErr w:type="spellStart"/>
      <w:r w:rsidRPr="00271979">
        <w:rPr>
          <w:color w:val="000000"/>
          <w:sz w:val="28"/>
          <w:szCs w:val="28"/>
        </w:rPr>
        <w:t>Росреестром</w:t>
      </w:r>
      <w:proofErr w:type="spellEnd"/>
      <w:r w:rsidRPr="00271979">
        <w:rPr>
          <w:color w:val="000000"/>
          <w:sz w:val="28"/>
          <w:szCs w:val="28"/>
        </w:rPr>
        <w:t xml:space="preserve">, зачастую требуется оплата. Кроме того, на сайтах подобного рода существуют предложения о покупке сведений, которые предоставляются бесплатно (например, о кадастровой стоимости объекта). Таким образом, услуги, которые навязываются сайтами-подделками, </w:t>
      </w:r>
      <w:proofErr w:type="gramStart"/>
      <w:r w:rsidRPr="00271979">
        <w:rPr>
          <w:color w:val="000000"/>
          <w:sz w:val="28"/>
          <w:szCs w:val="28"/>
        </w:rPr>
        <w:t>являются незаконными и их следует</w:t>
      </w:r>
      <w:proofErr w:type="gramEnd"/>
      <w:r w:rsidRPr="00271979">
        <w:rPr>
          <w:color w:val="000000"/>
          <w:sz w:val="28"/>
          <w:szCs w:val="28"/>
        </w:rPr>
        <w:t xml:space="preserve"> избегать. По понятным причинам ведомства не несут какую-либо ответственность за информацию, полученную гражданами на любых сайтах, кроме </w:t>
      </w:r>
      <w:proofErr w:type="spellStart"/>
      <w:r w:rsidR="00445597" w:rsidRPr="00271979">
        <w:rPr>
          <w:color w:val="000000"/>
          <w:sz w:val="28"/>
          <w:szCs w:val="28"/>
        </w:rPr>
        <w:fldChar w:fldCharType="begin"/>
      </w:r>
      <w:r w:rsidR="00FC62A5" w:rsidRPr="00271979">
        <w:rPr>
          <w:color w:val="000000"/>
          <w:sz w:val="28"/>
          <w:szCs w:val="28"/>
        </w:rPr>
        <w:instrText xml:space="preserve"> HYPERLINK "https://rosreestr.ru/" </w:instrText>
      </w:r>
      <w:r w:rsidR="00445597" w:rsidRPr="00271979">
        <w:rPr>
          <w:color w:val="000000"/>
          <w:sz w:val="28"/>
          <w:szCs w:val="28"/>
        </w:rPr>
        <w:fldChar w:fldCharType="separate"/>
      </w:r>
      <w:r w:rsidR="00FC62A5" w:rsidRPr="00271979">
        <w:rPr>
          <w:rStyle w:val="a3"/>
          <w:sz w:val="28"/>
          <w:szCs w:val="28"/>
        </w:rPr>
        <w:t>rosreestr.ru</w:t>
      </w:r>
      <w:proofErr w:type="spellEnd"/>
      <w:r w:rsidR="00445597" w:rsidRPr="00271979">
        <w:rPr>
          <w:color w:val="000000"/>
          <w:sz w:val="28"/>
          <w:szCs w:val="28"/>
        </w:rPr>
        <w:fldChar w:fldCharType="end"/>
      </w:r>
      <w:r w:rsidR="00FC62A5" w:rsidRPr="00271979">
        <w:rPr>
          <w:color w:val="000000"/>
          <w:sz w:val="28"/>
          <w:szCs w:val="28"/>
        </w:rPr>
        <w:t> и </w:t>
      </w:r>
      <w:proofErr w:type="spellStart"/>
      <w:r w:rsidR="00445597" w:rsidRPr="00271979">
        <w:rPr>
          <w:color w:val="000000"/>
          <w:sz w:val="28"/>
          <w:szCs w:val="28"/>
        </w:rPr>
        <w:fldChar w:fldCharType="begin"/>
      </w:r>
      <w:r w:rsidR="00FC62A5" w:rsidRPr="00271979">
        <w:rPr>
          <w:color w:val="000000"/>
          <w:sz w:val="28"/>
          <w:szCs w:val="28"/>
        </w:rPr>
        <w:instrText xml:space="preserve"> HYPERLINK "https://kadastr.ru/" </w:instrText>
      </w:r>
      <w:r w:rsidR="00445597" w:rsidRPr="00271979">
        <w:rPr>
          <w:color w:val="000000"/>
          <w:sz w:val="28"/>
          <w:szCs w:val="28"/>
        </w:rPr>
        <w:fldChar w:fldCharType="separate"/>
      </w:r>
      <w:r w:rsidR="00FC62A5" w:rsidRPr="00271979">
        <w:rPr>
          <w:rStyle w:val="a3"/>
          <w:sz w:val="28"/>
          <w:szCs w:val="28"/>
        </w:rPr>
        <w:t>kadastr.ru</w:t>
      </w:r>
      <w:proofErr w:type="spellEnd"/>
      <w:r w:rsidR="00445597" w:rsidRPr="00271979">
        <w:rPr>
          <w:color w:val="000000"/>
          <w:sz w:val="28"/>
          <w:szCs w:val="28"/>
        </w:rPr>
        <w:fldChar w:fldCharType="end"/>
      </w:r>
      <w:r w:rsidRPr="00271979">
        <w:rPr>
          <w:bCs/>
          <w:color w:val="000000"/>
          <w:sz w:val="28"/>
          <w:szCs w:val="28"/>
        </w:rPr>
        <w:t>.</w:t>
      </w:r>
    </w:p>
    <w:p w:rsidR="006A1967" w:rsidRPr="00271979" w:rsidRDefault="006A1967" w:rsidP="0027197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color w:val="000000"/>
          <w:sz w:val="28"/>
          <w:szCs w:val="28"/>
        </w:rPr>
        <w:t xml:space="preserve">Любой желающий может получить общедоступные сведения из ЕГРН в режиме реального времени через сервисы официального сайта, «Личный кабинет правообладателя», «Справочная информация по объектам недвижимости </w:t>
      </w:r>
      <w:proofErr w:type="spellStart"/>
      <w:r w:rsidRPr="00271979">
        <w:rPr>
          <w:color w:val="000000"/>
          <w:sz w:val="28"/>
          <w:szCs w:val="28"/>
        </w:rPr>
        <w:t>онлайн</w:t>
      </w:r>
      <w:proofErr w:type="spellEnd"/>
      <w:r w:rsidRPr="00271979">
        <w:rPr>
          <w:color w:val="000000"/>
          <w:sz w:val="28"/>
          <w:szCs w:val="28"/>
        </w:rPr>
        <w:t>», «Публичная кадастровая карта». Такие сведения бесплатны, тогда как на сайтах двойников стоимость всех услуг предоставляется на платной основе.</w:t>
      </w:r>
    </w:p>
    <w:p w:rsidR="006A1967" w:rsidRPr="00271979" w:rsidRDefault="006A1967" w:rsidP="0027197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979">
        <w:rPr>
          <w:color w:val="000000"/>
          <w:sz w:val="28"/>
          <w:szCs w:val="28"/>
        </w:rPr>
        <w:t xml:space="preserve">В </w:t>
      </w:r>
      <w:proofErr w:type="gramStart"/>
      <w:r w:rsidRPr="00271979">
        <w:rPr>
          <w:color w:val="000000"/>
          <w:sz w:val="28"/>
          <w:szCs w:val="28"/>
        </w:rPr>
        <w:t>случае</w:t>
      </w:r>
      <w:proofErr w:type="gramEnd"/>
      <w:r w:rsidRPr="00271979">
        <w:rPr>
          <w:color w:val="000000"/>
          <w:sz w:val="28"/>
          <w:szCs w:val="28"/>
        </w:rPr>
        <w:t xml:space="preserve"> необходимости получения электронного или бумажного документа, подтвержденного подписью или печатью должностного лица, лучше заказать сведения из ЕГРН либо там же, на портале Росреестра, либо обратившись в ближайший офис МФЦ. Только в этом случае сведения предоставляются за плату.</w:t>
      </w:r>
    </w:p>
    <w:p w:rsidR="00661C6A" w:rsidRPr="00271979" w:rsidRDefault="00661C6A" w:rsidP="00271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5E6" w:rsidRPr="00661C6A" w:rsidRDefault="00E655E6" w:rsidP="00E6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55E6" w:rsidRPr="00661C6A" w:rsidSect="00661C6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E6"/>
    <w:rsid w:val="00102FF2"/>
    <w:rsid w:val="00271979"/>
    <w:rsid w:val="00401360"/>
    <w:rsid w:val="00445597"/>
    <w:rsid w:val="00463773"/>
    <w:rsid w:val="005A3CF6"/>
    <w:rsid w:val="00661C6A"/>
    <w:rsid w:val="006A1967"/>
    <w:rsid w:val="009E111F"/>
    <w:rsid w:val="00C404F5"/>
    <w:rsid w:val="00C750D9"/>
    <w:rsid w:val="00E00800"/>
    <w:rsid w:val="00E655E6"/>
    <w:rsid w:val="00E92EEF"/>
    <w:rsid w:val="00FA3922"/>
    <w:rsid w:val="00FC62A5"/>
    <w:rsid w:val="00FE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73"/>
  </w:style>
  <w:style w:type="paragraph" w:styleId="1">
    <w:name w:val="heading 1"/>
    <w:basedOn w:val="a"/>
    <w:link w:val="10"/>
    <w:uiPriority w:val="9"/>
    <w:qFormat/>
    <w:rsid w:val="006A1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C6A"/>
    <w:rPr>
      <w:color w:val="0000FF"/>
      <w:u w:val="single"/>
    </w:rPr>
  </w:style>
  <w:style w:type="table" w:styleId="a4">
    <w:name w:val="Table Grid"/>
    <w:basedOn w:val="a1"/>
    <w:uiPriority w:val="59"/>
    <w:rsid w:val="00E92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E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1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A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Росреестр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Людмила Ивановна</dc:creator>
  <cp:keywords/>
  <dc:description/>
  <cp:lastModifiedBy>Азарова Юлия Валерьевна</cp:lastModifiedBy>
  <cp:revision>11</cp:revision>
  <cp:lastPrinted>2020-04-27T15:04:00Z</cp:lastPrinted>
  <dcterms:created xsi:type="dcterms:W3CDTF">2017-12-01T08:19:00Z</dcterms:created>
  <dcterms:modified xsi:type="dcterms:W3CDTF">2020-04-27T15:08:00Z</dcterms:modified>
</cp:coreProperties>
</file>