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41110" w:rsidTr="00541110">
        <w:tc>
          <w:tcPr>
            <w:tcW w:w="4785" w:type="dxa"/>
          </w:tcPr>
          <w:p w:rsidR="00541110" w:rsidRDefault="00541110" w:rsidP="005411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8858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41110" w:rsidRDefault="00541110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1110" w:rsidRPr="00541110" w:rsidRDefault="007B4EF2" w:rsidP="007B4EF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Как о</w:t>
            </w:r>
            <w:r w:rsidR="00541110" w:rsidRPr="00541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бжаловать решение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 приостановлении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Росреестре</w:t>
            </w:r>
            <w:proofErr w:type="spellEnd"/>
            <w:r w:rsidR="00541110" w:rsidRPr="00541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23C31" w:rsidRDefault="00123C31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E06F4" w:rsidRPr="002F61CB" w:rsidRDefault="007B4EF2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7"/>
          <w:szCs w:val="27"/>
        </w:rPr>
      </w:pPr>
      <w:r w:rsidRPr="002F61CB">
        <w:rPr>
          <w:i/>
          <w:sz w:val="27"/>
          <w:szCs w:val="27"/>
        </w:rPr>
        <w:t xml:space="preserve">При </w:t>
      </w:r>
      <w:r w:rsidR="003E06F4" w:rsidRPr="002F61CB">
        <w:rPr>
          <w:i/>
          <w:sz w:val="27"/>
          <w:szCs w:val="27"/>
        </w:rPr>
        <w:t>Управлени</w:t>
      </w:r>
      <w:r w:rsidRPr="002F61CB">
        <w:rPr>
          <w:i/>
          <w:sz w:val="27"/>
          <w:szCs w:val="27"/>
        </w:rPr>
        <w:t>и</w:t>
      </w:r>
      <w:r w:rsidR="003E06F4" w:rsidRPr="002F61CB">
        <w:rPr>
          <w:i/>
          <w:sz w:val="27"/>
          <w:szCs w:val="27"/>
        </w:rPr>
        <w:t xml:space="preserve"> </w:t>
      </w:r>
      <w:r w:rsidR="00123C31" w:rsidRPr="002F61CB">
        <w:rPr>
          <w:i/>
          <w:sz w:val="27"/>
          <w:szCs w:val="27"/>
        </w:rPr>
        <w:t xml:space="preserve"> Росреестр</w:t>
      </w:r>
      <w:r w:rsidR="003E06F4" w:rsidRPr="002F61CB">
        <w:rPr>
          <w:i/>
          <w:sz w:val="27"/>
          <w:szCs w:val="27"/>
        </w:rPr>
        <w:t>а по Курской области</w:t>
      </w:r>
      <w:r w:rsidR="00123C31" w:rsidRPr="002F61CB">
        <w:rPr>
          <w:i/>
          <w:sz w:val="27"/>
          <w:szCs w:val="27"/>
        </w:rPr>
        <w:t xml:space="preserve"> </w:t>
      </w:r>
      <w:r w:rsidRPr="002F61CB">
        <w:rPr>
          <w:i/>
          <w:sz w:val="27"/>
          <w:szCs w:val="27"/>
        </w:rPr>
        <w:t>функционирует</w:t>
      </w:r>
      <w:r w:rsidR="003E06F4" w:rsidRPr="002F61CB">
        <w:rPr>
          <w:i/>
          <w:sz w:val="27"/>
          <w:szCs w:val="27"/>
        </w:rPr>
        <w:t xml:space="preserve"> апелляционн</w:t>
      </w:r>
      <w:r w:rsidRPr="002F61CB">
        <w:rPr>
          <w:i/>
          <w:sz w:val="27"/>
          <w:szCs w:val="27"/>
        </w:rPr>
        <w:t>ая</w:t>
      </w:r>
      <w:r w:rsidR="003E06F4" w:rsidRPr="002F61CB">
        <w:rPr>
          <w:i/>
          <w:sz w:val="27"/>
          <w:szCs w:val="27"/>
        </w:rPr>
        <w:t xml:space="preserve"> комисси</w:t>
      </w:r>
      <w:r w:rsidRPr="002F61CB">
        <w:rPr>
          <w:i/>
          <w:sz w:val="27"/>
          <w:szCs w:val="27"/>
        </w:rPr>
        <w:t>я</w:t>
      </w:r>
      <w:r w:rsidR="00123C31" w:rsidRPr="002F61CB">
        <w:rPr>
          <w:i/>
          <w:sz w:val="27"/>
          <w:szCs w:val="27"/>
        </w:rPr>
        <w:t> по рассмотрению</w:t>
      </w:r>
      <w:r w:rsidR="003E06F4" w:rsidRPr="002F61CB">
        <w:rPr>
          <w:i/>
          <w:sz w:val="27"/>
          <w:szCs w:val="27"/>
        </w:rPr>
        <w:t xml:space="preserve"> </w:t>
      </w:r>
      <w:r w:rsidR="00123C31" w:rsidRPr="002F61CB">
        <w:rPr>
          <w:i/>
          <w:sz w:val="27"/>
          <w:szCs w:val="27"/>
        </w:rPr>
        <w:t xml:space="preserve">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</w:t>
      </w:r>
      <w:r w:rsidR="00CC6666" w:rsidRPr="002F61CB">
        <w:rPr>
          <w:i/>
          <w:sz w:val="27"/>
          <w:szCs w:val="27"/>
        </w:rPr>
        <w:t xml:space="preserve"> (в рамках единой процедуры)</w:t>
      </w:r>
      <w:r w:rsidR="003E06F4" w:rsidRPr="002F61CB">
        <w:rPr>
          <w:i/>
          <w:sz w:val="27"/>
          <w:szCs w:val="27"/>
        </w:rPr>
        <w:t>.</w:t>
      </w:r>
    </w:p>
    <w:p w:rsidR="00123C31" w:rsidRPr="002F61CB" w:rsidRDefault="002F61CB" w:rsidP="002F61C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F61CB">
        <w:rPr>
          <w:sz w:val="27"/>
          <w:szCs w:val="27"/>
        </w:rPr>
        <w:t>Для обжалования решения о приостановлении в апелляционной комиссии необходимо соблюдать следующий порядок.</w:t>
      </w:r>
    </w:p>
    <w:p w:rsidR="007B4EF2" w:rsidRPr="007B4EF2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риказом Минэкономразвития России от 30.03.2016 № 193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утверждены п</w:t>
      </w:r>
      <w:r w:rsidR="007B4EF2"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орядок формирования, работы апелляционной комиссии, перечень и формы</w:t>
      </w:r>
      <w:r w:rsidR="007B4EF2"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B4EF2"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документов, необходимых для обр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ащения в апелляционную комиссию.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апелляционной комиссии могут быть обжалованы решение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приостановлении осуществления государственного кадастрового учета (в тех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случаях, когда Федеральный закон от 13.07.2015 № 218-ФЗ «О государственной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недвижимости»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возможность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 без одновременной государственной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регистрации прав) или решение о приостановлении 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 и государственной регистрации прав,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принятые в отношении документов, необходимых для осуществления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государственного кадастрового учета,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основаниям, предусмотренным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пунктами 2, 5, 7-10, 19-21, 24-35, 42, 43, 45, 49, 50, 52 части 1 статьи 26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13.07.2015 № 218-ФЗ «О государственной регистрации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недвижимости».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представляется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апелляционную комиссию по месту нахождения органа регистрации прав,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принявшего решение о приостановлении, в течение 30 дней </w:t>
      </w: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принятия</w:t>
      </w:r>
      <w:proofErr w:type="gramEnd"/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такого решения следующими лицами: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физическим или юридическим лицом, представившим заявление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государственном кадастровом учете и (или) государственной регистрации прав 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прилагаемые к нему документы (далее - заявление) в орган регистрации прав, по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 рассмотрения которого было принято решение о приостановлении,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либо его представителем;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кадастровым инженером, изготовившим межевой план, технический план или акт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обследования, представленный с заявлением в орган регистрации прав, по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</w:t>
      </w:r>
      <w:proofErr w:type="gramEnd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рассмотрения которых было принято решение о приостановлении;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представителем юридического лица, работником которого является кадастровый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инженер, изготовивший межевой план, технический план или акт обследования,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представленный с заявлением в орган регистрации прав, по </w:t>
      </w: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</w:t>
      </w:r>
      <w:proofErr w:type="gramEnd"/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рассмотрения которых было принято решение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с заявлением об обжаловании решения о приостановлении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обращается представитель заявителя, действующий на основании доверенности,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такому заявлению прилагается надлежащим образом оформленная доверенность.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должно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соответствовать форме, утвержденной приказом Минэкономразвития России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30.03.2016 № 193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обжаловании решения о приостановлении и надлежащим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 оформленная доверенность представляются в апелляционную комиссию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документа на бумажном носителе лично либо посредством почтового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отправления с описью вложения и с уведомлением о вручении.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заявление об обжаловании решения о приостановлении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представлено с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нарушением требований,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20 - 25, 28, 29 и 30 Положения о порядке формирования и работы апелляционной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комиссии, созданной при органе регистрации прав, утвержденным приказом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Минэкономразвития России от 30.03.2016 № 193, апелляционная комиссия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отказывает в принятии к рассмотрению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приостановлении. Повторная подача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 в отношении одного и того же решения органа регистрации прав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отношении заявления об обжаловании решения о приостановлении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апелляционная комиссия принимает одно из следующих решений: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отказе в принятии к рассмотрению заявления об обжаловании решения 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приостановлении</w:t>
      </w:r>
      <w:proofErr w:type="gramEnd"/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 отклонении заявления об обжаловании решения о приостановлении;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 удовлетворении заявления об обжаловании решения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принимается апелляционной комиссией в срок не более чем 30 дней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дня регистрации секретарем апелляционной комиссии заявления об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обжаловании решения о приостановлении.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принятом решении апелляционная комиссия информирует заявителя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течение одного рабочего дня со дня принятия такого решения по указанному в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заявлении адресу электронной почты. Решение апелляционной комиссии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направляется в форме электронного документа, подписанного усиленной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квалифицированной электронной подписью председателя комиссии или его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заместителя.</w:t>
      </w:r>
    </w:p>
    <w:p w:rsidR="007B4EF2" w:rsidRPr="007B4EF2" w:rsidRDefault="007B4EF2" w:rsidP="007B4E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принятых решений, копии протоколов заседания апелляционной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комиссии представляются заинтересованным лицам органом регистрации прав,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принявшим решение о приостановлении, в течение пяти рабочих дней со дня</w:t>
      </w:r>
      <w:r w:rsidRPr="002F6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B4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получения соответствующего обращения.</w:t>
      </w:r>
    </w:p>
    <w:p w:rsidR="007B4EF2" w:rsidRPr="002F61CB" w:rsidRDefault="007B4EF2" w:rsidP="007B4EF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F61CB">
        <w:rPr>
          <w:sz w:val="27"/>
          <w:szCs w:val="27"/>
        </w:rPr>
        <w:t xml:space="preserve">Деятельность апелляционной комиссии крайне важна, так как обеспечивает право граждан на защиту своих интересов, позволяет разгрузить судебные органы, а также способствует искоренению коррупционных составляющих. </w:t>
      </w:r>
    </w:p>
    <w:p w:rsidR="002F61CB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В Курской области апелляционная комиссия находится по адресу: </w:t>
      </w:r>
      <w:proofErr w:type="gramStart"/>
      <w:r w:rsidRPr="002F61CB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F61CB">
        <w:rPr>
          <w:rFonts w:ascii="Times New Roman" w:hAnsi="Times New Roman" w:cs="Times New Roman"/>
          <w:sz w:val="27"/>
          <w:szCs w:val="27"/>
        </w:rPr>
        <w:t>. Курск, ул. 50 лет Октября, 4/6, телефон для справок 52-94-93.</w:t>
      </w:r>
    </w:p>
    <w:p w:rsidR="002F61CB" w:rsidRPr="002F61CB" w:rsidRDefault="002F61CB" w:rsidP="002F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2F61CB" w:rsidRPr="002F61CB" w:rsidRDefault="002F61CB" w:rsidP="002F61CB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AF12E2" w:rsidRPr="000E365F" w:rsidRDefault="00AF12E2" w:rsidP="002F61CB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AF12E2" w:rsidRPr="000E365F" w:rsidSect="002F61CB">
      <w:pgSz w:w="11905" w:h="16838"/>
      <w:pgMar w:top="851" w:right="850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2A"/>
    <w:rsid w:val="000B654A"/>
    <w:rsid w:val="000E365F"/>
    <w:rsid w:val="00123C31"/>
    <w:rsid w:val="002A0D4E"/>
    <w:rsid w:val="002F61CB"/>
    <w:rsid w:val="003E06F4"/>
    <w:rsid w:val="00412816"/>
    <w:rsid w:val="004D0265"/>
    <w:rsid w:val="00541110"/>
    <w:rsid w:val="00541489"/>
    <w:rsid w:val="00686616"/>
    <w:rsid w:val="007B4EF2"/>
    <w:rsid w:val="0081541D"/>
    <w:rsid w:val="008918E4"/>
    <w:rsid w:val="008978B2"/>
    <w:rsid w:val="00897CBA"/>
    <w:rsid w:val="009043EA"/>
    <w:rsid w:val="00AC04C2"/>
    <w:rsid w:val="00AF12E2"/>
    <w:rsid w:val="00B334A7"/>
    <w:rsid w:val="00B63D0C"/>
    <w:rsid w:val="00B9707B"/>
    <w:rsid w:val="00BA092A"/>
    <w:rsid w:val="00C42AC2"/>
    <w:rsid w:val="00CC6666"/>
    <w:rsid w:val="00D36DC6"/>
    <w:rsid w:val="00E048E6"/>
    <w:rsid w:val="00F1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2F61C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13</cp:revision>
  <cp:lastPrinted>2018-05-17T06:26:00Z</cp:lastPrinted>
  <dcterms:created xsi:type="dcterms:W3CDTF">2017-04-06T16:23:00Z</dcterms:created>
  <dcterms:modified xsi:type="dcterms:W3CDTF">2018-05-17T06:27:00Z</dcterms:modified>
</cp:coreProperties>
</file>